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4157" w14:textId="182C4AE2" w:rsidR="00A412C3" w:rsidRPr="005E4299" w:rsidRDefault="0045081F" w:rsidP="00126E1B">
      <w:pPr>
        <w:tabs>
          <w:tab w:val="left" w:pos="2220"/>
        </w:tabs>
        <w:sectPr w:rsidR="00A412C3" w:rsidRPr="005E4299" w:rsidSect="00FE30B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3" w:right="851" w:bottom="1418" w:left="851" w:header="6" w:footer="400" w:gutter="0"/>
          <w:cols w:space="340"/>
          <w:docGrid w:linePitch="360"/>
        </w:sectPr>
      </w:pPr>
      <w:r>
        <w:rPr>
          <w:noProof/>
        </w:rPr>
        <w:drawing>
          <wp:anchor distT="0" distB="0" distL="114300" distR="114300" simplePos="0" relativeHeight="251658240" behindDoc="1" locked="0" layoutInCell="1" allowOverlap="1" wp14:anchorId="4F7485E5" wp14:editId="068FB2B4">
            <wp:simplePos x="0" y="0"/>
            <wp:positionH relativeFrom="page">
              <wp:posOffset>-47708</wp:posOffset>
            </wp:positionH>
            <wp:positionV relativeFrom="page">
              <wp:align>top</wp:align>
            </wp:positionV>
            <wp:extent cx="7609840" cy="1311965"/>
            <wp:effectExtent l="0" t="0" r="0" b="254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7"/>
                    <a:stretch>
                      <a:fillRect/>
                    </a:stretch>
                  </pic:blipFill>
                  <pic:spPr>
                    <a:xfrm>
                      <a:off x="0" y="0"/>
                      <a:ext cx="7609840" cy="1311965"/>
                    </a:xfrm>
                    <a:prstGeom prst="rect">
                      <a:avLst/>
                    </a:prstGeom>
                  </pic:spPr>
                </pic:pic>
              </a:graphicData>
            </a:graphic>
            <wp14:sizeRelH relativeFrom="page">
              <wp14:pctWidth>0</wp14:pctWidth>
            </wp14:sizeRelH>
            <wp14:sizeRelV relativeFrom="page">
              <wp14:pctHeight>0</wp14:pctHeight>
            </wp14:sizeRelV>
          </wp:anchor>
        </w:drawing>
      </w:r>
      <w:r w:rsidR="00126E1B">
        <w:tab/>
      </w:r>
    </w:p>
    <w:p w14:paraId="61CA89A8" w14:textId="14E6A128" w:rsidR="0045081F" w:rsidRPr="00561682" w:rsidRDefault="00F728FD" w:rsidP="00563440">
      <w:pPr>
        <w:pStyle w:val="PDheader"/>
        <w:spacing w:before="400" w:after="200"/>
        <w:ind w:right="5387"/>
        <w:rPr>
          <w:sz w:val="40"/>
          <w:szCs w:val="40"/>
        </w:rPr>
      </w:pPr>
      <w:r w:rsidRPr="00561682">
        <w:rPr>
          <w:sz w:val="40"/>
          <w:szCs w:val="40"/>
        </w:rPr>
        <w:t xml:space="preserve">Position </w:t>
      </w:r>
      <w:r w:rsidR="00563440" w:rsidRPr="00561682">
        <w:rPr>
          <w:sz w:val="40"/>
          <w:szCs w:val="40"/>
        </w:rPr>
        <w:t>D</w:t>
      </w:r>
      <w:r w:rsidRPr="00561682">
        <w:rPr>
          <w:sz w:val="40"/>
          <w:szCs w:val="40"/>
        </w:rPr>
        <w:t>escription</w:t>
      </w:r>
      <w:r w:rsidR="00561682">
        <w:rPr>
          <w:sz w:val="40"/>
          <w:szCs w:val="40"/>
        </w:rPr>
        <w:t xml:space="preserve"> </w:t>
      </w:r>
    </w:p>
    <w:p w14:paraId="25E6E5A0" w14:textId="3B650272" w:rsidR="009A3C6B" w:rsidRPr="005E4299" w:rsidRDefault="009A3C6B" w:rsidP="00FA6E52">
      <w:pPr>
        <w:pStyle w:val="Sectionbreakfirstpage"/>
        <w:rPr>
          <w:rFonts w:ascii="VIC Light" w:hAnsi="VIC Light"/>
        </w:rPr>
      </w:pPr>
    </w:p>
    <w:p w14:paraId="32864DD5" w14:textId="072B4DE4" w:rsidR="009A3C6B" w:rsidRPr="005E4299" w:rsidRDefault="009A3C6B" w:rsidP="00FA6E52">
      <w:pPr>
        <w:pStyle w:val="Sectionbreakfirstpage"/>
        <w:rPr>
          <w:rFonts w:ascii="VIC Light" w:hAnsi="VIC Light"/>
        </w:rPr>
        <w:sectPr w:rsidR="009A3C6B" w:rsidRPr="005E4299" w:rsidSect="00FE30B8">
          <w:headerReference w:type="default" r:id="rId18"/>
          <w:type w:val="continuous"/>
          <w:pgSz w:w="11906" w:h="16838" w:code="9"/>
          <w:pgMar w:top="1871" w:right="851" w:bottom="1701" w:left="851" w:header="1049" w:footer="400" w:gutter="0"/>
          <w:cols w:space="397"/>
          <w:docGrid w:linePitch="360"/>
        </w:sectPr>
      </w:pPr>
    </w:p>
    <w:tbl>
      <w:tblPr>
        <w:tblStyle w:val="DJRformtable1"/>
        <w:tblW w:w="10126" w:type="dxa"/>
        <w:tblLayout w:type="fixed"/>
        <w:tblLook w:val="04A0" w:firstRow="1" w:lastRow="0" w:firstColumn="1" w:lastColumn="0" w:noHBand="0" w:noVBand="1"/>
      </w:tblPr>
      <w:tblGrid>
        <w:gridCol w:w="2552"/>
        <w:gridCol w:w="7574"/>
      </w:tblGrid>
      <w:tr w:rsidR="001875CA" w:rsidRPr="005E4299" w14:paraId="0A06AEA5" w14:textId="77777777" w:rsidTr="009E5ED5">
        <w:trPr>
          <w:trHeight w:val="404"/>
        </w:trPr>
        <w:tc>
          <w:tcPr>
            <w:tcW w:w="2552" w:type="dxa"/>
            <w:tcMar>
              <w:left w:w="0" w:type="dxa"/>
            </w:tcMar>
          </w:tcPr>
          <w:p w14:paraId="6564A2F1" w14:textId="4D289137" w:rsidR="001875CA" w:rsidRPr="009E5ED5" w:rsidRDefault="001875CA" w:rsidP="001875CA">
            <w:pPr>
              <w:pStyle w:val="PDHighlight1"/>
            </w:pPr>
            <w:r w:rsidRPr="00CA5963">
              <w:t>Position title</w:t>
            </w:r>
            <w:r w:rsidRPr="00672156">
              <w:rPr>
                <w:color w:val="87189D"/>
              </w:rPr>
              <w:t>:</w:t>
            </w:r>
          </w:p>
        </w:tc>
        <w:tc>
          <w:tcPr>
            <w:tcW w:w="7574" w:type="dxa"/>
          </w:tcPr>
          <w:p w14:paraId="0113D52D" w14:textId="06C26D00" w:rsidR="001875CA" w:rsidRPr="00D73EC8" w:rsidRDefault="001812A5" w:rsidP="001875CA">
            <w:pPr>
              <w:pStyle w:val="PDTabletext"/>
            </w:pPr>
            <w:r>
              <w:t>Field Officer</w:t>
            </w:r>
          </w:p>
        </w:tc>
      </w:tr>
      <w:tr w:rsidR="001875CA" w:rsidRPr="005E4299" w14:paraId="47FA0CE7" w14:textId="77777777" w:rsidTr="009E5ED5">
        <w:trPr>
          <w:trHeight w:val="404"/>
        </w:trPr>
        <w:tc>
          <w:tcPr>
            <w:tcW w:w="2552" w:type="dxa"/>
            <w:tcMar>
              <w:left w:w="0" w:type="dxa"/>
            </w:tcMar>
          </w:tcPr>
          <w:p w14:paraId="3D66A8E3" w14:textId="606CF586" w:rsidR="001875CA" w:rsidRPr="009E5ED5" w:rsidRDefault="001875CA" w:rsidP="001875CA">
            <w:pPr>
              <w:pStyle w:val="PDHighlight1"/>
            </w:pPr>
            <w:r w:rsidRPr="00CA5963">
              <w:t>Position number</w:t>
            </w:r>
            <w:r w:rsidRPr="00672156">
              <w:rPr>
                <w:color w:val="87189D"/>
              </w:rPr>
              <w:t>:</w:t>
            </w:r>
          </w:p>
        </w:tc>
        <w:tc>
          <w:tcPr>
            <w:tcW w:w="7574" w:type="dxa"/>
          </w:tcPr>
          <w:p w14:paraId="3AA7E7E8" w14:textId="434D9F7D" w:rsidR="001875CA" w:rsidRPr="00D73EC8" w:rsidRDefault="00E62757" w:rsidP="001875CA">
            <w:pPr>
              <w:pStyle w:val="PDTabletext"/>
            </w:pPr>
            <w:r>
              <w:t>Various</w:t>
            </w:r>
          </w:p>
        </w:tc>
      </w:tr>
      <w:tr w:rsidR="001875CA" w:rsidRPr="005E4299" w14:paraId="7846E73B" w14:textId="77777777" w:rsidTr="009E5ED5">
        <w:trPr>
          <w:trHeight w:val="404"/>
        </w:trPr>
        <w:tc>
          <w:tcPr>
            <w:tcW w:w="2552" w:type="dxa"/>
            <w:tcMar>
              <w:left w:w="0" w:type="dxa"/>
            </w:tcMar>
          </w:tcPr>
          <w:p w14:paraId="5ECDE37E" w14:textId="6D6D34F0" w:rsidR="001875CA" w:rsidRPr="009E5ED5" w:rsidRDefault="001875CA" w:rsidP="001875CA">
            <w:pPr>
              <w:pStyle w:val="PDHighlight1"/>
            </w:pPr>
            <w:r w:rsidRPr="00CA5963">
              <w:t>Group</w:t>
            </w:r>
            <w:r w:rsidRPr="00672156">
              <w:rPr>
                <w:color w:val="87189D"/>
              </w:rPr>
              <w:t>:</w:t>
            </w:r>
          </w:p>
        </w:tc>
        <w:tc>
          <w:tcPr>
            <w:tcW w:w="7574" w:type="dxa"/>
          </w:tcPr>
          <w:p w14:paraId="66B8D862" w14:textId="6599F9A5" w:rsidR="001875CA" w:rsidRPr="00D73EC8" w:rsidRDefault="001812A5" w:rsidP="001875CA">
            <w:pPr>
              <w:pStyle w:val="PDTabletext"/>
            </w:pPr>
            <w:r>
              <w:t>Community and Justice Services</w:t>
            </w:r>
          </w:p>
        </w:tc>
      </w:tr>
      <w:tr w:rsidR="001875CA" w:rsidRPr="005E4299" w14:paraId="5D3019B3" w14:textId="77777777" w:rsidTr="009E5ED5">
        <w:trPr>
          <w:trHeight w:val="404"/>
        </w:trPr>
        <w:tc>
          <w:tcPr>
            <w:tcW w:w="2552" w:type="dxa"/>
            <w:tcMar>
              <w:left w:w="0" w:type="dxa"/>
            </w:tcMar>
          </w:tcPr>
          <w:p w14:paraId="5321B8F8" w14:textId="2546D78F" w:rsidR="001875CA" w:rsidRPr="009E5ED5" w:rsidRDefault="001875CA" w:rsidP="001875CA">
            <w:pPr>
              <w:pStyle w:val="PDHighlight1"/>
            </w:pPr>
            <w:r w:rsidRPr="00CA5963">
              <w:t>Business Unit/Branch</w:t>
            </w:r>
            <w:r w:rsidRPr="00672156">
              <w:rPr>
                <w:color w:val="87189D"/>
              </w:rPr>
              <w:t>:</w:t>
            </w:r>
          </w:p>
        </w:tc>
        <w:tc>
          <w:tcPr>
            <w:tcW w:w="7574" w:type="dxa"/>
          </w:tcPr>
          <w:p w14:paraId="54A03499" w14:textId="001C7C5C" w:rsidR="001875CA" w:rsidRPr="00D73EC8" w:rsidRDefault="001812A5" w:rsidP="001875CA">
            <w:pPr>
              <w:pStyle w:val="PDTabletext"/>
              <w:rPr>
                <w:rStyle w:val="Strong"/>
                <w:rFonts w:ascii="VIC" w:hAnsi="VIC"/>
                <w:b w:val="0"/>
                <w:bCs w:val="0"/>
              </w:rPr>
            </w:pPr>
            <w:r>
              <w:t>Community Correctional Services</w:t>
            </w:r>
          </w:p>
        </w:tc>
      </w:tr>
      <w:tr w:rsidR="001875CA" w:rsidRPr="005E4299" w14:paraId="73AD0C74" w14:textId="77777777" w:rsidTr="009E5ED5">
        <w:trPr>
          <w:trHeight w:val="404"/>
        </w:trPr>
        <w:tc>
          <w:tcPr>
            <w:tcW w:w="2552" w:type="dxa"/>
            <w:tcMar>
              <w:left w:w="0" w:type="dxa"/>
            </w:tcMar>
          </w:tcPr>
          <w:p w14:paraId="257692A7" w14:textId="0318709C" w:rsidR="001875CA" w:rsidRPr="009E5ED5" w:rsidRDefault="001875CA" w:rsidP="001875CA">
            <w:pPr>
              <w:pStyle w:val="PDHighlight1"/>
            </w:pPr>
            <w:r w:rsidRPr="00CA5963">
              <w:t>Classification:</w:t>
            </w:r>
          </w:p>
        </w:tc>
        <w:tc>
          <w:tcPr>
            <w:tcW w:w="7574" w:type="dxa"/>
          </w:tcPr>
          <w:p w14:paraId="50E4C6D7" w14:textId="28A7FFC0" w:rsidR="001875CA" w:rsidRPr="00D73EC8" w:rsidRDefault="001812A5" w:rsidP="001875CA">
            <w:pPr>
              <w:pStyle w:val="PDTabletext"/>
            </w:pPr>
            <w:r>
              <w:t>CCP1</w:t>
            </w:r>
          </w:p>
        </w:tc>
      </w:tr>
      <w:tr w:rsidR="001875CA" w:rsidRPr="005E4299" w14:paraId="5E10D1B6" w14:textId="77777777" w:rsidTr="009E5ED5">
        <w:trPr>
          <w:trHeight w:val="389"/>
        </w:trPr>
        <w:tc>
          <w:tcPr>
            <w:tcW w:w="2552" w:type="dxa"/>
            <w:tcMar>
              <w:left w:w="0" w:type="dxa"/>
            </w:tcMar>
          </w:tcPr>
          <w:p w14:paraId="1956CA69" w14:textId="4FC700BB" w:rsidR="001875CA" w:rsidRPr="009E5ED5" w:rsidRDefault="001875CA" w:rsidP="001875CA">
            <w:pPr>
              <w:pStyle w:val="PDHighlight1"/>
            </w:pPr>
            <w:r w:rsidRPr="00CA5963">
              <w:t>Employment status:</w:t>
            </w:r>
          </w:p>
        </w:tc>
        <w:tc>
          <w:tcPr>
            <w:tcW w:w="7574" w:type="dxa"/>
          </w:tcPr>
          <w:p w14:paraId="49D62B49" w14:textId="2EFA7C78" w:rsidR="001875CA" w:rsidRPr="00D73EC8" w:rsidRDefault="00E62757" w:rsidP="001875CA">
            <w:pPr>
              <w:pStyle w:val="PDTabletext"/>
            </w:pPr>
            <w:r>
              <w:t>Various</w:t>
            </w:r>
          </w:p>
        </w:tc>
      </w:tr>
      <w:tr w:rsidR="001875CA" w:rsidRPr="005E4299" w14:paraId="697A42DC" w14:textId="77777777" w:rsidTr="009E5ED5">
        <w:trPr>
          <w:trHeight w:val="404"/>
        </w:trPr>
        <w:tc>
          <w:tcPr>
            <w:tcW w:w="2552" w:type="dxa"/>
            <w:tcMar>
              <w:left w:w="0" w:type="dxa"/>
            </w:tcMar>
          </w:tcPr>
          <w:p w14:paraId="464A2C0D" w14:textId="433AE2CD" w:rsidR="001875CA" w:rsidRPr="009E5ED5" w:rsidRDefault="001875CA" w:rsidP="001875CA">
            <w:pPr>
              <w:pStyle w:val="PDHighlight1"/>
            </w:pPr>
            <w:r w:rsidRPr="00CA5963">
              <w:t>Position reports to:</w:t>
            </w:r>
          </w:p>
        </w:tc>
        <w:tc>
          <w:tcPr>
            <w:tcW w:w="7574" w:type="dxa"/>
          </w:tcPr>
          <w:p w14:paraId="292B62DE" w14:textId="37275AD6" w:rsidR="001875CA" w:rsidRPr="00D73EC8" w:rsidRDefault="001812A5" w:rsidP="001875CA">
            <w:pPr>
              <w:pStyle w:val="PDTabletext"/>
            </w:pPr>
            <w:r>
              <w:t xml:space="preserve">Supervisor, Community Work and Partnerships </w:t>
            </w:r>
          </w:p>
        </w:tc>
      </w:tr>
      <w:tr w:rsidR="001875CA" w:rsidRPr="005E4299" w14:paraId="0BF67CA1" w14:textId="77777777" w:rsidTr="009E5ED5">
        <w:trPr>
          <w:trHeight w:val="404"/>
        </w:trPr>
        <w:tc>
          <w:tcPr>
            <w:tcW w:w="2552" w:type="dxa"/>
            <w:tcMar>
              <w:left w:w="0" w:type="dxa"/>
            </w:tcMar>
          </w:tcPr>
          <w:p w14:paraId="259CA5C5" w14:textId="0DD8B16C" w:rsidR="001875CA" w:rsidRPr="009E5ED5" w:rsidRDefault="001875CA" w:rsidP="001875CA">
            <w:pPr>
              <w:pStyle w:val="PDHighlight1"/>
            </w:pPr>
            <w:r w:rsidRPr="00CA5963">
              <w:t>Work location:</w:t>
            </w:r>
          </w:p>
        </w:tc>
        <w:tc>
          <w:tcPr>
            <w:tcW w:w="7574" w:type="dxa"/>
          </w:tcPr>
          <w:p w14:paraId="4A14F839" w14:textId="3E1A0185" w:rsidR="001875CA" w:rsidRPr="00D73EC8" w:rsidRDefault="00E62757" w:rsidP="001875CA">
            <w:pPr>
              <w:pStyle w:val="PDTabletext"/>
            </w:pPr>
            <w:r>
              <w:t>Various locations</w:t>
            </w:r>
          </w:p>
        </w:tc>
      </w:tr>
      <w:tr w:rsidR="001875CA" w:rsidRPr="005E4299" w14:paraId="1E62C649" w14:textId="77777777" w:rsidTr="009E5ED5">
        <w:trPr>
          <w:trHeight w:val="404"/>
        </w:trPr>
        <w:tc>
          <w:tcPr>
            <w:tcW w:w="2552" w:type="dxa"/>
            <w:tcMar>
              <w:left w:w="0" w:type="dxa"/>
            </w:tcMar>
          </w:tcPr>
          <w:p w14:paraId="5AA5B3BC" w14:textId="0F619B0B" w:rsidR="001875CA" w:rsidRPr="009E5ED5" w:rsidRDefault="001875CA" w:rsidP="001875CA">
            <w:pPr>
              <w:pStyle w:val="PDHighlight1"/>
            </w:pPr>
            <w:r w:rsidRPr="00CA5963">
              <w:t>Position contact:</w:t>
            </w:r>
          </w:p>
        </w:tc>
        <w:tc>
          <w:tcPr>
            <w:tcW w:w="7574" w:type="dxa"/>
          </w:tcPr>
          <w:p w14:paraId="21ED0EF0" w14:textId="44BB38EE" w:rsidR="001875CA" w:rsidRPr="00D73EC8" w:rsidRDefault="00E62757" w:rsidP="00E62757">
            <w:pPr>
              <w:pStyle w:val="PDTabletext"/>
            </w:pPr>
            <w:r>
              <w:t xml:space="preserve">See </w:t>
            </w:r>
            <w:r w:rsidR="00867FC4">
              <w:t>Advertisement</w:t>
            </w:r>
          </w:p>
        </w:tc>
      </w:tr>
    </w:tbl>
    <w:p w14:paraId="5A51ED7C" w14:textId="5E50225B" w:rsidR="00DF5553" w:rsidRPr="006A4493" w:rsidRDefault="00672156" w:rsidP="006A4493">
      <w:pPr>
        <w:pStyle w:val="PDHeading2"/>
      </w:pPr>
      <w:r w:rsidRPr="00850EF2">
        <w:t xml:space="preserve">Role </w:t>
      </w:r>
      <w:r w:rsidR="00634955" w:rsidRPr="00850EF2">
        <w:t>Purpose</w:t>
      </w:r>
    </w:p>
    <w:p w14:paraId="1EEBA803" w14:textId="77777777" w:rsidR="002539D3" w:rsidRDefault="00EA28D2" w:rsidP="003C4125">
      <w:pPr>
        <w:pStyle w:val="PDBody"/>
      </w:pPr>
      <w:r>
        <w:rPr>
          <w:noProof/>
        </w:rPr>
        <mc:AlternateContent>
          <mc:Choice Requires="wps">
            <w:drawing>
              <wp:inline distT="0" distB="0" distL="0" distR="0" wp14:anchorId="7E5B95AA" wp14:editId="40C66267">
                <wp:extent cx="6369269" cy="7048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269" cy="704850"/>
                        </a:xfrm>
                        <a:prstGeom prst="rect">
                          <a:avLst/>
                        </a:prstGeom>
                        <a:solidFill>
                          <a:srgbClr val="201547"/>
                        </a:solidFill>
                        <a:ln w="9525">
                          <a:noFill/>
                          <a:miter lim="800000"/>
                          <a:headEnd/>
                          <a:tailEnd/>
                        </a:ln>
                      </wps:spPr>
                      <wps:txbx>
                        <w:txbxContent>
                          <w:p w14:paraId="30A9AA05" w14:textId="33853AAD" w:rsidR="00B77BAE" w:rsidRDefault="00B77BAE" w:rsidP="007976C6">
                            <w:pPr>
                              <w:pStyle w:val="PDbreakoutheadingwhite"/>
                              <w:spacing w:beforeAutospacing="1" w:after="0"/>
                            </w:pPr>
                            <w:r>
                              <w:t>The role of a</w:t>
                            </w:r>
                            <w:r w:rsidR="002539D3">
                              <w:t xml:space="preserve"> </w:t>
                            </w:r>
                            <w:r w:rsidR="001812A5">
                              <w:t>Field Officer</w:t>
                            </w:r>
                          </w:p>
                          <w:p w14:paraId="0FF6D8EF" w14:textId="77777777" w:rsidR="00CD4546" w:rsidRPr="00CD4546" w:rsidRDefault="004123F0" w:rsidP="002F62EB">
                            <w:pPr>
                              <w:pStyle w:val="PDBullet1"/>
                              <w:rPr>
                                <w:rFonts w:ascii="VIC SemiBold" w:hAnsi="VIC SemiBold"/>
                                <w:color w:val="FFFFFF" w:themeColor="background1"/>
                              </w:rPr>
                            </w:pPr>
                            <w:r>
                              <w:rPr>
                                <w:color w:val="FFFFFF" w:themeColor="background1"/>
                              </w:rPr>
                              <w:t xml:space="preserve">Supervise offenders </w:t>
                            </w:r>
                            <w:r w:rsidR="00C5029D">
                              <w:rPr>
                                <w:color w:val="FFFFFF" w:themeColor="background1"/>
                              </w:rPr>
                              <w:t xml:space="preserve">completing their </w:t>
                            </w:r>
                            <w:r w:rsidR="00CD4546">
                              <w:rPr>
                                <w:color w:val="FFFFFF" w:themeColor="background1"/>
                              </w:rPr>
                              <w:t xml:space="preserve">community work condition </w:t>
                            </w:r>
                          </w:p>
                          <w:p w14:paraId="66CACCC9" w14:textId="77777777" w:rsidR="00D76050" w:rsidRPr="00D76050" w:rsidRDefault="00F8444F" w:rsidP="002F62EB">
                            <w:pPr>
                              <w:pStyle w:val="PDBullet1"/>
                              <w:rPr>
                                <w:rFonts w:ascii="VIC SemiBold" w:hAnsi="VIC SemiBold"/>
                                <w:color w:val="FFFFFF" w:themeColor="background1"/>
                              </w:rPr>
                            </w:pPr>
                            <w:r>
                              <w:rPr>
                                <w:color w:val="FFFFFF" w:themeColor="background1"/>
                              </w:rPr>
                              <w:t xml:space="preserve">Model pro-social behaviours </w:t>
                            </w:r>
                            <w:r w:rsidR="00D76050">
                              <w:rPr>
                                <w:color w:val="FFFFFF" w:themeColor="background1"/>
                              </w:rPr>
                              <w:t xml:space="preserve">and act as a key role model to offenders </w:t>
                            </w:r>
                          </w:p>
                          <w:p w14:paraId="513EF06C" w14:textId="434EC5E0" w:rsidR="00BA41FA" w:rsidRPr="00BA41FA" w:rsidRDefault="00BA41FA" w:rsidP="00083CC4">
                            <w:pPr>
                              <w:spacing w:after="100" w:line="240" w:lineRule="auto"/>
                              <w:ind w:left="57" w:right="737"/>
                              <w:rPr>
                                <w:color w:val="FFFFFF" w:themeColor="background1"/>
                                <w:sz w:val="18"/>
                                <w:szCs w:val="18"/>
                              </w:rPr>
                            </w:pPr>
                          </w:p>
                        </w:txbxContent>
                      </wps:txbx>
                      <wps:bodyPr rot="0" vert="horz" wrap="square" lIns="91440" tIns="45720" rIns="91440" bIns="45720" anchor="t" anchorCtr="0">
                        <a:noAutofit/>
                      </wps:bodyPr>
                    </wps:wsp>
                  </a:graphicData>
                </a:graphic>
              </wp:inline>
            </w:drawing>
          </mc:Choice>
          <mc:Fallback>
            <w:pict>
              <v:shapetype w14:anchorId="7E5B95AA" id="_x0000_t202" coordsize="21600,21600" o:spt="202" path="m,l,21600r21600,l21600,xe">
                <v:stroke joinstyle="miter"/>
                <v:path gradientshapeok="t" o:connecttype="rect"/>
              </v:shapetype>
              <v:shape id="Text Box 2" o:spid="_x0000_s1026" type="#_x0000_t202" style="width:501.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" fillcolor="#201547" stroked="f">
                <v:textbox>
                  <w:txbxContent>
                    <w:p w14:paraId="30A9AA05" w14:textId="33853AAD" w:rsidR="00B77BAE" w:rsidRDefault="00B77BAE" w:rsidP="007976C6">
                      <w:pPr>
                        <w:pStyle w:val="PDbreakoutheadingwhite"/>
                        <w:spacing w:beforeAutospacing="1" w:after="0"/>
                      </w:pPr>
                      <w:r>
                        <w:t>The role of a</w:t>
                      </w:r>
                      <w:r w:rsidR="002539D3">
                        <w:t xml:space="preserve"> </w:t>
                      </w:r>
                      <w:r w:rsidR="001812A5">
                        <w:t>Field Officer</w:t>
                      </w:r>
                    </w:p>
                    <w:p w14:paraId="0FF6D8EF" w14:textId="77777777" w:rsidR="00CD4546" w:rsidRPr="00CD4546" w:rsidRDefault="004123F0" w:rsidP="002F62EB">
                      <w:pPr>
                        <w:pStyle w:val="PDBullet1"/>
                        <w:rPr>
                          <w:rFonts w:ascii="VIC SemiBold" w:hAnsi="VIC SemiBold"/>
                          <w:color w:val="FFFFFF" w:themeColor="background1"/>
                        </w:rPr>
                      </w:pPr>
                      <w:r>
                        <w:rPr>
                          <w:color w:val="FFFFFF" w:themeColor="background1"/>
                        </w:rPr>
                        <w:t xml:space="preserve">Supervise offenders </w:t>
                      </w:r>
                      <w:r w:rsidR="00C5029D">
                        <w:rPr>
                          <w:color w:val="FFFFFF" w:themeColor="background1"/>
                        </w:rPr>
                        <w:t xml:space="preserve">completing their </w:t>
                      </w:r>
                      <w:r w:rsidR="00CD4546">
                        <w:rPr>
                          <w:color w:val="FFFFFF" w:themeColor="background1"/>
                        </w:rPr>
                        <w:t xml:space="preserve">community work condition </w:t>
                      </w:r>
                    </w:p>
                    <w:p w14:paraId="66CACCC9" w14:textId="77777777" w:rsidR="00D76050" w:rsidRPr="00D76050" w:rsidRDefault="00F8444F" w:rsidP="002F62EB">
                      <w:pPr>
                        <w:pStyle w:val="PDBullet1"/>
                        <w:rPr>
                          <w:rFonts w:ascii="VIC SemiBold" w:hAnsi="VIC SemiBold"/>
                          <w:color w:val="FFFFFF" w:themeColor="background1"/>
                        </w:rPr>
                      </w:pPr>
                      <w:r>
                        <w:rPr>
                          <w:color w:val="FFFFFF" w:themeColor="background1"/>
                        </w:rPr>
                        <w:t xml:space="preserve">Model pro-social behaviours </w:t>
                      </w:r>
                      <w:r w:rsidR="00D76050">
                        <w:rPr>
                          <w:color w:val="FFFFFF" w:themeColor="background1"/>
                        </w:rPr>
                        <w:t xml:space="preserve">and act as a key role model to offenders </w:t>
                      </w:r>
                    </w:p>
                    <w:p w14:paraId="513EF06C" w14:textId="434EC5E0" w:rsidR="00BA41FA" w:rsidRPr="00BA41FA" w:rsidRDefault="00BA41FA" w:rsidP="00083CC4">
                      <w:pPr>
                        <w:spacing w:after="100" w:line="240" w:lineRule="auto"/>
                        <w:ind w:left="57" w:right="737"/>
                        <w:rPr>
                          <w:color w:val="FFFFFF" w:themeColor="background1"/>
                          <w:sz w:val="18"/>
                          <w:szCs w:val="18"/>
                        </w:rPr>
                      </w:pPr>
                    </w:p>
                  </w:txbxContent>
                </v:textbox>
                <w10:anchorlock/>
              </v:shape>
            </w:pict>
          </mc:Fallback>
        </mc:AlternateContent>
      </w:r>
    </w:p>
    <w:p w14:paraId="5AD017EA" w14:textId="77777777" w:rsidR="005A24EF" w:rsidRDefault="005A24EF" w:rsidP="00FD26D4">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Community Correctional Services (CCS) contributes to the safety of the community by applying practices that reduce reoffending and connecting offenders to programs, services and community. CCS provides management of offenders on court orders, serious sex offenders on post sentence supervision and prisoners on parole.  </w:t>
      </w:r>
      <w:r>
        <w:rPr>
          <w:rStyle w:val="eop"/>
          <w:rFonts w:ascii="Arial" w:hAnsi="Arial" w:cs="Arial"/>
          <w:color w:val="000000"/>
          <w:sz w:val="22"/>
          <w:szCs w:val="22"/>
          <w:shd w:val="clear" w:color="auto" w:fill="FFFFFF"/>
        </w:rPr>
        <w:t> </w:t>
      </w:r>
    </w:p>
    <w:p w14:paraId="0567D454" w14:textId="1201CD5B" w:rsidR="00FD26D4" w:rsidRPr="00CC533C" w:rsidRDefault="00FD26D4" w:rsidP="00FD26D4">
      <w:pPr>
        <w:rPr>
          <w:rFonts w:asciiTheme="majorHAnsi" w:hAnsiTheme="majorHAnsi" w:cstheme="majorHAnsi"/>
          <w:noProof/>
          <w:sz w:val="22"/>
          <w:szCs w:val="22"/>
        </w:rPr>
      </w:pPr>
      <w:r w:rsidRPr="00CC533C">
        <w:rPr>
          <w:rFonts w:asciiTheme="majorHAnsi" w:hAnsiTheme="majorHAnsi" w:cstheme="majorHAnsi"/>
          <w:sz w:val="22"/>
          <w:szCs w:val="22"/>
          <w:lang w:val="en-US"/>
        </w:rPr>
        <w:t xml:space="preserve">Field </w:t>
      </w:r>
      <w:r w:rsidR="004123F0">
        <w:rPr>
          <w:rFonts w:asciiTheme="majorHAnsi" w:hAnsiTheme="majorHAnsi" w:cstheme="majorHAnsi"/>
          <w:sz w:val="22"/>
          <w:szCs w:val="22"/>
          <w:lang w:val="en-US"/>
        </w:rPr>
        <w:t>O</w:t>
      </w:r>
      <w:r w:rsidRPr="00CC533C">
        <w:rPr>
          <w:rFonts w:asciiTheme="majorHAnsi" w:hAnsiTheme="majorHAnsi" w:cstheme="majorHAnsi"/>
          <w:sz w:val="22"/>
          <w:szCs w:val="22"/>
          <w:lang w:val="en-US"/>
        </w:rPr>
        <w:t xml:space="preserve">fficers </w:t>
      </w:r>
      <w:proofErr w:type="gramStart"/>
      <w:r w:rsidRPr="00CC533C">
        <w:rPr>
          <w:rFonts w:asciiTheme="majorHAnsi" w:hAnsiTheme="majorHAnsi" w:cstheme="majorHAnsi"/>
          <w:sz w:val="22"/>
          <w:szCs w:val="22"/>
          <w:lang w:val="en-US"/>
        </w:rPr>
        <w:t>supervise</w:t>
      </w:r>
      <w:proofErr w:type="gramEnd"/>
      <w:r w:rsidRPr="00CC533C">
        <w:rPr>
          <w:rFonts w:asciiTheme="majorHAnsi" w:hAnsiTheme="majorHAnsi" w:cstheme="majorHAnsi"/>
          <w:sz w:val="22"/>
          <w:szCs w:val="22"/>
          <w:lang w:val="en-US"/>
        </w:rPr>
        <w:t xml:space="preserve"> offenders at Community Work Sites and model appropriate behaviours to offenders. Acting as key role models in their work, field officers must </w:t>
      </w:r>
      <w:proofErr w:type="gramStart"/>
      <w:r w:rsidRPr="00CC533C">
        <w:rPr>
          <w:rFonts w:asciiTheme="majorHAnsi" w:hAnsiTheme="majorHAnsi" w:cstheme="majorHAnsi"/>
          <w:sz w:val="22"/>
          <w:szCs w:val="22"/>
          <w:lang w:val="en-US"/>
        </w:rPr>
        <w:t>represent the department in a professional and ethical manner at all times</w:t>
      </w:r>
      <w:proofErr w:type="gramEnd"/>
      <w:r w:rsidRPr="00CC533C">
        <w:rPr>
          <w:rFonts w:asciiTheme="majorHAnsi" w:hAnsiTheme="majorHAnsi" w:cstheme="majorHAnsi"/>
          <w:sz w:val="22"/>
          <w:szCs w:val="22"/>
          <w:lang w:val="en-US"/>
        </w:rPr>
        <w:t xml:space="preserve"> and promote the rehabilitative benefits of community work programs to offenders to enhance community safety.</w:t>
      </w:r>
    </w:p>
    <w:p w14:paraId="252912D8" w14:textId="77777777" w:rsidR="0038134E" w:rsidRPr="00850EF2" w:rsidRDefault="0038134E" w:rsidP="0038134E">
      <w:pPr>
        <w:pStyle w:val="PDHeading2"/>
      </w:pPr>
      <w:r>
        <w:t>KEY ACCOUNTABILITIES</w:t>
      </w:r>
    </w:p>
    <w:p w14:paraId="32F8D642" w14:textId="31A37409" w:rsidR="0056339C" w:rsidRPr="00CC533C" w:rsidRDefault="0056339C" w:rsidP="00485293">
      <w:pPr>
        <w:pStyle w:val="PDBullet1"/>
        <w:tabs>
          <w:tab w:val="clear" w:pos="714"/>
          <w:tab w:val="num" w:pos="432"/>
        </w:tabs>
        <w:ind w:left="431"/>
        <w:rPr>
          <w:lang w:eastAsia="en-US"/>
        </w:rPr>
      </w:pPr>
      <w:bookmarkStart w:id="0" w:name="_Hlk41307418"/>
      <w:r w:rsidRPr="53EE58E7">
        <w:rPr>
          <w:lang w:eastAsia="en-US"/>
        </w:rPr>
        <w:t>Supervise and instruct offenders completing community work tasks.</w:t>
      </w:r>
    </w:p>
    <w:p w14:paraId="0F407394" w14:textId="77777777" w:rsidR="0056339C" w:rsidRPr="00CC533C" w:rsidRDefault="0056339C" w:rsidP="00485293">
      <w:pPr>
        <w:pStyle w:val="PDBullet1"/>
        <w:tabs>
          <w:tab w:val="clear" w:pos="714"/>
          <w:tab w:val="num" w:pos="432"/>
        </w:tabs>
        <w:ind w:left="431"/>
        <w:rPr>
          <w:lang w:eastAsia="en-US"/>
        </w:rPr>
      </w:pPr>
      <w:r w:rsidRPr="53EE58E7">
        <w:rPr>
          <w:lang w:eastAsia="en-US"/>
        </w:rPr>
        <w:t>Record Offender attendance and generate timesheets at Community Work Sites.</w:t>
      </w:r>
    </w:p>
    <w:p w14:paraId="369EA0D3" w14:textId="77777777" w:rsidR="0056339C" w:rsidRPr="00CC533C" w:rsidRDefault="0056339C" w:rsidP="00485293">
      <w:pPr>
        <w:pStyle w:val="PDBullet1"/>
        <w:tabs>
          <w:tab w:val="clear" w:pos="714"/>
          <w:tab w:val="num" w:pos="432"/>
        </w:tabs>
        <w:ind w:left="431"/>
        <w:rPr>
          <w:lang w:eastAsia="en-US"/>
        </w:rPr>
      </w:pPr>
      <w:r w:rsidRPr="53EE58E7">
        <w:rPr>
          <w:lang w:eastAsia="en-US"/>
        </w:rPr>
        <w:t>Transport offenders and community work equipment to and from Community Work Sites.</w:t>
      </w:r>
    </w:p>
    <w:p w14:paraId="7E8C90FF" w14:textId="77777777" w:rsidR="0056339C" w:rsidRPr="00CC533C" w:rsidRDefault="0056339C" w:rsidP="00485293">
      <w:pPr>
        <w:pStyle w:val="PDBullet1"/>
        <w:tabs>
          <w:tab w:val="clear" w:pos="714"/>
          <w:tab w:val="num" w:pos="432"/>
        </w:tabs>
        <w:ind w:left="431"/>
        <w:rPr>
          <w:lang w:eastAsia="en-US"/>
        </w:rPr>
      </w:pPr>
      <w:r w:rsidRPr="53EE58E7">
        <w:rPr>
          <w:lang w:eastAsia="en-US"/>
        </w:rPr>
        <w:t>Model appropriate behaviours and attitudes to assist offenders to develop skills and work practices.</w:t>
      </w:r>
    </w:p>
    <w:p w14:paraId="71A37860" w14:textId="77777777" w:rsidR="0056339C" w:rsidRPr="00CC533C" w:rsidRDefault="0056339C" w:rsidP="00485293">
      <w:pPr>
        <w:pStyle w:val="PDBullet1"/>
        <w:tabs>
          <w:tab w:val="clear" w:pos="714"/>
          <w:tab w:val="num" w:pos="432"/>
        </w:tabs>
        <w:ind w:left="431"/>
        <w:rPr>
          <w:lang w:eastAsia="en-US"/>
        </w:rPr>
      </w:pPr>
      <w:r w:rsidRPr="53EE58E7">
        <w:rPr>
          <w:lang w:eastAsia="en-US"/>
        </w:rPr>
        <w:t>Ensure a safe work environment and implementation of safe work procedures, including training offenders in use of tools.</w:t>
      </w:r>
    </w:p>
    <w:p w14:paraId="274DF0E4" w14:textId="77777777" w:rsidR="0056339C" w:rsidRPr="00CC533C" w:rsidRDefault="0056339C" w:rsidP="00485293">
      <w:pPr>
        <w:pStyle w:val="PDBullet1"/>
        <w:tabs>
          <w:tab w:val="clear" w:pos="714"/>
          <w:tab w:val="num" w:pos="432"/>
        </w:tabs>
        <w:ind w:left="431"/>
        <w:rPr>
          <w:lang w:eastAsia="en-US"/>
        </w:rPr>
      </w:pPr>
      <w:r w:rsidRPr="53EE58E7">
        <w:rPr>
          <w:lang w:eastAsia="en-US"/>
        </w:rPr>
        <w:t>Prepare reports on First Aid and OHS incidents and any other notable incidents that occur during the course of the program being supervised.</w:t>
      </w:r>
    </w:p>
    <w:p w14:paraId="741F1199" w14:textId="77777777" w:rsidR="0056339C" w:rsidRPr="0056339C" w:rsidRDefault="0056339C" w:rsidP="00485293">
      <w:pPr>
        <w:pStyle w:val="PDBullet1"/>
        <w:tabs>
          <w:tab w:val="clear" w:pos="714"/>
          <w:tab w:val="num" w:pos="432"/>
        </w:tabs>
        <w:ind w:left="431"/>
        <w:rPr>
          <w:lang w:eastAsia="en-US"/>
        </w:rPr>
      </w:pPr>
      <w:r w:rsidRPr="0022708A">
        <w:rPr>
          <w:lang w:eastAsia="en-US"/>
        </w:rPr>
        <w:t>Build relationships with community groups and identify opportunities/sites for community work placements.</w:t>
      </w:r>
    </w:p>
    <w:p w14:paraId="66F31251" w14:textId="77777777" w:rsidR="0056339C" w:rsidRPr="0056339C" w:rsidRDefault="0056339C" w:rsidP="00485293">
      <w:pPr>
        <w:pStyle w:val="PDBullet1"/>
        <w:tabs>
          <w:tab w:val="clear" w:pos="714"/>
          <w:tab w:val="num" w:pos="432"/>
        </w:tabs>
        <w:ind w:left="431"/>
        <w:rPr>
          <w:lang w:eastAsia="en-US"/>
        </w:rPr>
      </w:pPr>
      <w:r w:rsidRPr="0056339C">
        <w:rPr>
          <w:lang w:eastAsia="en-US"/>
        </w:rPr>
        <w:lastRenderedPageBreak/>
        <w:t>Attend and actively participate in Field Officer meetings as required.</w:t>
      </w:r>
    </w:p>
    <w:p w14:paraId="16129175" w14:textId="77777777" w:rsidR="0056339C" w:rsidRPr="0056339C" w:rsidRDefault="0056339C" w:rsidP="00485293">
      <w:pPr>
        <w:pStyle w:val="PDBullet1"/>
        <w:tabs>
          <w:tab w:val="clear" w:pos="714"/>
          <w:tab w:val="num" w:pos="432"/>
        </w:tabs>
        <w:ind w:left="431"/>
        <w:rPr>
          <w:lang w:eastAsia="en-US"/>
        </w:rPr>
      </w:pPr>
      <w:r w:rsidRPr="0056339C">
        <w:rPr>
          <w:lang w:eastAsia="en-US"/>
        </w:rPr>
        <w:t>Undertake site inspections and manual handling assessments.</w:t>
      </w:r>
    </w:p>
    <w:p w14:paraId="6162FBC9" w14:textId="77777777" w:rsidR="0056339C" w:rsidRPr="0056339C" w:rsidRDefault="0056339C" w:rsidP="00485293">
      <w:pPr>
        <w:pStyle w:val="PDBullet1"/>
        <w:tabs>
          <w:tab w:val="clear" w:pos="714"/>
          <w:tab w:val="num" w:pos="432"/>
        </w:tabs>
        <w:ind w:left="431"/>
        <w:rPr>
          <w:lang w:eastAsia="en-US"/>
        </w:rPr>
      </w:pPr>
      <w:r w:rsidRPr="0056339C">
        <w:rPr>
          <w:lang w:eastAsia="en-US"/>
        </w:rPr>
        <w:t>Ensure compliance with OHS documentation requirements.</w:t>
      </w:r>
    </w:p>
    <w:p w14:paraId="2D623665" w14:textId="77777777" w:rsidR="0056339C" w:rsidRPr="00CC533C" w:rsidRDefault="0056339C" w:rsidP="00485293">
      <w:pPr>
        <w:pStyle w:val="PDBullet1"/>
        <w:tabs>
          <w:tab w:val="clear" w:pos="714"/>
          <w:tab w:val="num" w:pos="432"/>
        </w:tabs>
        <w:ind w:left="431"/>
        <w:rPr>
          <w:lang w:eastAsia="en-US"/>
        </w:rPr>
      </w:pPr>
      <w:r w:rsidRPr="53EE58E7">
        <w:rPr>
          <w:lang w:eastAsia="en-US"/>
        </w:rPr>
        <w:t>Assist with report writing, administrative duties and visits as required, to assist the Regional Community Work Team and case management staff.</w:t>
      </w:r>
    </w:p>
    <w:p w14:paraId="62568ABC" w14:textId="77777777" w:rsidR="0038134E" w:rsidRPr="00850EF2" w:rsidRDefault="0038134E" w:rsidP="0038134E">
      <w:pPr>
        <w:pStyle w:val="PDHeading2"/>
      </w:pPr>
      <w:r w:rsidRPr="00850EF2">
        <w:t>Key selection criteria</w:t>
      </w:r>
    </w:p>
    <w:bookmarkEnd w:id="0"/>
    <w:p w14:paraId="39DC848A" w14:textId="77777777" w:rsidR="009E334D" w:rsidRPr="00870B9B" w:rsidRDefault="009E334D" w:rsidP="009E334D">
      <w:pPr>
        <w:pStyle w:val="PDHeading3"/>
      </w:pPr>
      <w:r w:rsidRPr="00870B9B">
        <w:t xml:space="preserve">Technical </w:t>
      </w:r>
      <w:r>
        <w:t>E</w:t>
      </w:r>
      <w:r w:rsidRPr="00870B9B">
        <w:t>xpertise</w:t>
      </w:r>
    </w:p>
    <w:p w14:paraId="1FC7AC5E" w14:textId="594CE3F7" w:rsidR="00627E4B" w:rsidRPr="00627E4B" w:rsidRDefault="00627E4B" w:rsidP="00627E4B">
      <w:pPr>
        <w:pStyle w:val="PDBullet1"/>
        <w:tabs>
          <w:tab w:val="clear" w:pos="714"/>
          <w:tab w:val="num" w:pos="432"/>
        </w:tabs>
        <w:ind w:left="431"/>
        <w:rPr>
          <w:lang w:eastAsia="en-US"/>
        </w:rPr>
      </w:pPr>
      <w:r w:rsidRPr="00627E4B">
        <w:rPr>
          <w:lang w:eastAsia="en-US"/>
        </w:rPr>
        <w:t>Relevant </w:t>
      </w:r>
      <w:r w:rsidR="00397070" w:rsidRPr="00627E4B">
        <w:rPr>
          <w:lang w:eastAsia="en-US"/>
        </w:rPr>
        <w:t>community-based</w:t>
      </w:r>
      <w:r w:rsidRPr="00627E4B">
        <w:rPr>
          <w:lang w:eastAsia="en-US"/>
        </w:rPr>
        <w:t> work is desirable </w:t>
      </w:r>
    </w:p>
    <w:p w14:paraId="4A2C616C" w14:textId="77777777" w:rsidR="00627E4B" w:rsidRPr="00627E4B" w:rsidRDefault="00627E4B" w:rsidP="00627E4B">
      <w:pPr>
        <w:pStyle w:val="PDBullet1"/>
        <w:tabs>
          <w:tab w:val="clear" w:pos="714"/>
          <w:tab w:val="num" w:pos="432"/>
        </w:tabs>
        <w:ind w:left="431"/>
        <w:rPr>
          <w:lang w:eastAsia="en-US"/>
        </w:rPr>
      </w:pPr>
      <w:r w:rsidRPr="00627E4B">
        <w:rPr>
          <w:lang w:eastAsia="en-US"/>
        </w:rPr>
        <w:t>Prior to commencement, you will be required to obtain a current Certificate II in First Aid </w:t>
      </w:r>
    </w:p>
    <w:p w14:paraId="23A24CD2" w14:textId="77777777" w:rsidR="00627E4B" w:rsidRPr="00627E4B" w:rsidRDefault="00627E4B" w:rsidP="00627E4B">
      <w:pPr>
        <w:pStyle w:val="PDBullet1"/>
        <w:tabs>
          <w:tab w:val="clear" w:pos="714"/>
          <w:tab w:val="num" w:pos="432"/>
        </w:tabs>
        <w:ind w:left="431"/>
        <w:rPr>
          <w:lang w:eastAsia="en-US"/>
        </w:rPr>
      </w:pPr>
      <w:r w:rsidRPr="00627E4B">
        <w:rPr>
          <w:lang w:eastAsia="en-US"/>
        </w:rPr>
        <w:t>A full and current Victorian Driver’s licence </w:t>
      </w:r>
    </w:p>
    <w:p w14:paraId="5A899177" w14:textId="10510FD1" w:rsidR="00580D9F" w:rsidRPr="00CE7AB8" w:rsidRDefault="00627E4B" w:rsidP="00CE7AB8">
      <w:pPr>
        <w:pStyle w:val="PDBullet1"/>
        <w:tabs>
          <w:tab w:val="clear" w:pos="714"/>
          <w:tab w:val="num" w:pos="432"/>
        </w:tabs>
        <w:ind w:left="431"/>
        <w:rPr>
          <w:lang w:eastAsia="en-US"/>
        </w:rPr>
      </w:pPr>
      <w:r w:rsidRPr="00627E4B">
        <w:rPr>
          <w:lang w:eastAsia="en-US"/>
        </w:rPr>
        <w:t xml:space="preserve">Food Service, Warehouse Food Distribution, landscaping, mechanical skills experience in project/business support will be highly regarded. </w:t>
      </w:r>
    </w:p>
    <w:p w14:paraId="5D5673F4" w14:textId="77777777" w:rsidR="009E334D" w:rsidRDefault="009E334D" w:rsidP="009E334D">
      <w:pPr>
        <w:pStyle w:val="PDHeading3"/>
      </w:pPr>
      <w:r w:rsidRPr="008523BD">
        <w:t xml:space="preserve">Personal </w:t>
      </w:r>
      <w:r>
        <w:t>Attributes</w:t>
      </w:r>
    </w:p>
    <w:p w14:paraId="58AB43FC" w14:textId="381C53D6" w:rsidR="009E334D" w:rsidRDefault="009E334D" w:rsidP="009E334D">
      <w:pPr>
        <w:pStyle w:val="PDBullet1"/>
        <w:spacing w:after="280"/>
      </w:pPr>
      <w:r w:rsidRPr="006A7935">
        <w:rPr>
          <w:b/>
          <w:bCs/>
        </w:rPr>
        <w:t>Resilience</w:t>
      </w:r>
      <w:r>
        <w:rPr>
          <w:b/>
          <w:bCs/>
        </w:rPr>
        <w:t>:</w:t>
      </w:r>
      <w:r w:rsidRPr="006A7935">
        <w:t xml:space="preserve"> Is open to new ideas and approaches. Offers own opinions, asks questions makes suggestions; Does not give up easily; Maintains discipline in keeping </w:t>
      </w:r>
      <w:proofErr w:type="gramStart"/>
      <w:r w:rsidRPr="006A7935">
        <w:t>to work</w:t>
      </w:r>
      <w:proofErr w:type="gramEnd"/>
      <w:r w:rsidRPr="006A7935">
        <w:t xml:space="preserve"> planned or assigned.</w:t>
      </w:r>
    </w:p>
    <w:p w14:paraId="0B2FAD17" w14:textId="0764C0C5" w:rsidR="009E334D" w:rsidRPr="00D7230B" w:rsidRDefault="009E334D" w:rsidP="00400DAE">
      <w:pPr>
        <w:pStyle w:val="PDBullet1"/>
        <w:spacing w:after="280"/>
      </w:pPr>
      <w:r>
        <w:rPr>
          <w:b/>
          <w:bCs/>
        </w:rPr>
        <w:t xml:space="preserve">Flexibility and Adaptability: </w:t>
      </w:r>
      <w:r w:rsidRPr="00D7230B">
        <w:rPr>
          <w:bCs/>
        </w:rPr>
        <w:t>Considers the merits of new ideas and approaches. Is willing to develop and apply new skills.</w:t>
      </w:r>
    </w:p>
    <w:p w14:paraId="6373A5C4" w14:textId="06261A7B" w:rsidR="009E334D" w:rsidRPr="00555821" w:rsidRDefault="009E334D" w:rsidP="009E334D">
      <w:pPr>
        <w:pStyle w:val="PDBullet1"/>
        <w:spacing w:after="280"/>
        <w:rPr>
          <w:color w:val="0D0D0D" w:themeColor="text2" w:themeTint="F2"/>
        </w:rPr>
      </w:pPr>
      <w:r>
        <w:rPr>
          <w:b/>
          <w:bCs/>
          <w:color w:val="0D0D0D" w:themeColor="text2" w:themeTint="F2"/>
        </w:rPr>
        <w:t>Promote Inclusion:</w:t>
      </w:r>
      <w:r>
        <w:rPr>
          <w:color w:val="0D0D0D" w:themeColor="text2" w:themeTint="F2"/>
        </w:rPr>
        <w:t xml:space="preserve"> </w:t>
      </w:r>
      <w:r w:rsidRPr="00647DEB">
        <w:rPr>
          <w:color w:val="0D0D0D" w:themeColor="text2" w:themeTint="F2"/>
        </w:rPr>
        <w:t>Is respectful, seeks to understand needs, beliefs, ability and values of people from diverse backgrounds; Understands the importance of diversity in successful service delivery to the community.</w:t>
      </w:r>
    </w:p>
    <w:p w14:paraId="3DD962D8" w14:textId="3B057CFB" w:rsidR="009E334D" w:rsidRDefault="009E334D" w:rsidP="00400DAE">
      <w:pPr>
        <w:pStyle w:val="PDHeading3"/>
      </w:pPr>
      <w:r>
        <w:t>Meaningful Outcomes</w:t>
      </w:r>
    </w:p>
    <w:p w14:paraId="5B6537CD" w14:textId="44AC354D" w:rsidR="009E334D" w:rsidRPr="0090241A" w:rsidRDefault="009E334D" w:rsidP="009E334D">
      <w:pPr>
        <w:pStyle w:val="PDBullet1"/>
        <w:spacing w:after="280"/>
        <w:rPr>
          <w:color w:val="0D0D0D" w:themeColor="text2" w:themeTint="F2"/>
        </w:rPr>
      </w:pPr>
      <w:r>
        <w:rPr>
          <w:b/>
          <w:bCs/>
          <w:color w:val="0D0D0D" w:themeColor="text2" w:themeTint="F2"/>
        </w:rPr>
        <w:t xml:space="preserve">Innovation and Continuous Improvement: </w:t>
      </w:r>
      <w:r w:rsidRPr="0023018E">
        <w:rPr>
          <w:color w:val="0D0D0D" w:themeColor="text2" w:themeTint="F2"/>
        </w:rPr>
        <w:t>Contributes ideas toward improving the effectiveness of own work area; Understands and delivers against standards of quality and effectiveness applicable to own area of work; Maintains quality in the face of time pressure.</w:t>
      </w:r>
    </w:p>
    <w:p w14:paraId="4358B225" w14:textId="77777777" w:rsidR="009E334D" w:rsidRDefault="009E334D" w:rsidP="009E334D">
      <w:pPr>
        <w:pStyle w:val="PDHeading3"/>
      </w:pPr>
      <w:r>
        <w:t>Enabling Delivery</w:t>
      </w:r>
    </w:p>
    <w:p w14:paraId="3CB71B58" w14:textId="35C0CDB9" w:rsidR="009E334D" w:rsidRPr="00F9401B" w:rsidRDefault="009E334D" w:rsidP="009E334D">
      <w:pPr>
        <w:pStyle w:val="PDBullet1"/>
        <w:spacing w:after="280"/>
        <w:rPr>
          <w:b/>
          <w:bCs/>
        </w:rPr>
      </w:pPr>
      <w:r>
        <w:rPr>
          <w:b/>
          <w:bCs/>
        </w:rPr>
        <w:t xml:space="preserve">Critical Thinking and Problem Solving: </w:t>
      </w:r>
      <w:r w:rsidRPr="002B12B0">
        <w:t>Seeks resolution of problems through policy or process guidelines; Otherwise seeks guidance by providing information and ideas relevant towards resolution of problem. Understands concepts enabling improvements in critical thinking and problem solving.</w:t>
      </w:r>
    </w:p>
    <w:p w14:paraId="57A0DA01" w14:textId="1BF3C03A" w:rsidR="009E334D" w:rsidRPr="00F9401B" w:rsidRDefault="009E334D" w:rsidP="009E334D">
      <w:pPr>
        <w:pStyle w:val="PDBullet1"/>
        <w:spacing w:after="280"/>
        <w:rPr>
          <w:b/>
          <w:bCs/>
        </w:rPr>
      </w:pPr>
      <w:r>
        <w:rPr>
          <w:b/>
          <w:bCs/>
        </w:rPr>
        <w:t xml:space="preserve">Project Delivery: </w:t>
      </w:r>
      <w:r w:rsidRPr="002B12B0">
        <w:t>Executes work tasks against plan; where plans are not defined, prioritises tasks in line with the urgency and impact of tasks; Utilises approved task management tools; Maintains accurate project records.</w:t>
      </w:r>
    </w:p>
    <w:p w14:paraId="150738A8" w14:textId="4CACA0C3" w:rsidR="009E334D" w:rsidRPr="00F9401B" w:rsidRDefault="009E334D" w:rsidP="009E334D">
      <w:pPr>
        <w:pStyle w:val="PDBullet1"/>
        <w:spacing w:after="280"/>
        <w:rPr>
          <w:b/>
          <w:bCs/>
        </w:rPr>
      </w:pPr>
      <w:r>
        <w:rPr>
          <w:b/>
          <w:bCs/>
        </w:rPr>
        <w:t xml:space="preserve">Digital and Technological Literacy: </w:t>
      </w:r>
      <w:r w:rsidRPr="002B12B0">
        <w:t>Performs a range of tasks through digital tools (</w:t>
      </w:r>
      <w:proofErr w:type="gramStart"/>
      <w:r w:rsidRPr="002B12B0">
        <w:t>e.g.</w:t>
      </w:r>
      <w:proofErr w:type="gramEnd"/>
      <w:r w:rsidRPr="002B12B0">
        <w:t xml:space="preserve"> Microsoft 365 suite applications such as Outlook, Excel, Power</w:t>
      </w:r>
      <w:r>
        <w:t>P</w:t>
      </w:r>
      <w:r w:rsidRPr="002B12B0">
        <w:t>oint, Word, Teams and SharePoint); Has broad understanding of megatrends in the digital and technology space e.g. Internet of Things, Robotic Process Automation, Machine Learning, Cybersecurity.</w:t>
      </w:r>
    </w:p>
    <w:p w14:paraId="338766EF" w14:textId="77777777" w:rsidR="009E334D" w:rsidRDefault="009E334D" w:rsidP="009E334D">
      <w:pPr>
        <w:pStyle w:val="PDHeading3"/>
      </w:pPr>
      <w:r>
        <w:lastRenderedPageBreak/>
        <w:t>Authentic Relationships</w:t>
      </w:r>
    </w:p>
    <w:p w14:paraId="6C84A627" w14:textId="7EC7E979" w:rsidR="009E334D" w:rsidRPr="00F9401B" w:rsidRDefault="009E334D" w:rsidP="00C54946">
      <w:pPr>
        <w:pStyle w:val="PDBullet1"/>
        <w:rPr>
          <w:b/>
          <w:bCs/>
        </w:rPr>
      </w:pPr>
      <w:r>
        <w:rPr>
          <w:b/>
          <w:bCs/>
        </w:rPr>
        <w:t xml:space="preserve">Influence and Persuasion: </w:t>
      </w:r>
      <w:r w:rsidRPr="00361AEF">
        <w:t>Understands the pros/cons of a different approaches; Uses direct logical persuasion in a discussion or presentation by using concrete examples, facts and figures to support their argument.</w:t>
      </w:r>
    </w:p>
    <w:p w14:paraId="37E72360" w14:textId="4A4704D3" w:rsidR="009E334D" w:rsidRPr="007F43A2" w:rsidRDefault="009E334D" w:rsidP="00C54946">
      <w:pPr>
        <w:pStyle w:val="PDBullet1"/>
        <w:rPr>
          <w:b/>
          <w:bCs/>
        </w:rPr>
      </w:pPr>
      <w:r>
        <w:rPr>
          <w:b/>
          <w:bCs/>
        </w:rPr>
        <w:t xml:space="preserve">Interpersonal Skills: </w:t>
      </w:r>
      <w:r w:rsidRPr="00361AEF">
        <w:t>Polite, professional and considerate in dealing with others; Aware of people’s moods and temperament; Expresses own views in a constructive and diplomatic way; Reflects on how own emotions impact on others.</w:t>
      </w:r>
    </w:p>
    <w:p w14:paraId="14367FBF" w14:textId="74E26E8E" w:rsidR="00DA29C9" w:rsidRPr="00F9401B" w:rsidRDefault="007F43A2" w:rsidP="00C54946">
      <w:pPr>
        <w:pStyle w:val="PDBullet1"/>
        <w:rPr>
          <w:b/>
          <w:bCs/>
        </w:rPr>
      </w:pPr>
      <w:r w:rsidRPr="007F43A2">
        <w:rPr>
          <w:b/>
          <w:bCs/>
        </w:rPr>
        <w:t xml:space="preserve">Communicate with Impact: </w:t>
      </w:r>
      <w:r w:rsidR="00DA29C9">
        <w:t>Organises information in a logical sequence; includes content appropriate to the purpose and audience.</w:t>
      </w:r>
    </w:p>
    <w:p w14:paraId="2190E899" w14:textId="06A66A34" w:rsidR="007F43A2" w:rsidRPr="000568EF" w:rsidRDefault="000568EF" w:rsidP="00C54946">
      <w:pPr>
        <w:pStyle w:val="PDBullet1"/>
      </w:pPr>
      <w:r w:rsidRPr="000568EF">
        <w:rPr>
          <w:b/>
          <w:bCs/>
        </w:rPr>
        <w:t>Customer Focus:</w:t>
      </w:r>
      <w:r w:rsidRPr="000568EF">
        <w:t xml:space="preserve"> Understand customer requirements and how work addresses customer needs; identify opportunities to improve services; committed to delivering high quality outcomes for clients.</w:t>
      </w:r>
    </w:p>
    <w:p w14:paraId="21164B42" w14:textId="77777777" w:rsidR="009E334D" w:rsidRDefault="009E334D" w:rsidP="009E334D">
      <w:pPr>
        <w:pStyle w:val="PDHeading3"/>
      </w:pPr>
      <w:r>
        <w:t>People Leadership</w:t>
      </w:r>
    </w:p>
    <w:p w14:paraId="6F51D7B9" w14:textId="30675582" w:rsidR="009E334D" w:rsidRPr="00F9401B" w:rsidRDefault="009E334D" w:rsidP="009E334D">
      <w:pPr>
        <w:pStyle w:val="PDBullet1"/>
        <w:spacing w:after="280"/>
        <w:rPr>
          <w:b/>
          <w:bCs/>
        </w:rPr>
      </w:pPr>
      <w:r>
        <w:rPr>
          <w:b/>
          <w:bCs/>
        </w:rPr>
        <w:t xml:space="preserve">Managing People: </w:t>
      </w:r>
      <w:r w:rsidRPr="00AD6B52">
        <w:t xml:space="preserve">Understands own performance goals and how they are linked to broader operational needs; Supports others to achieve goals; Demonstrates empathy and contributes to the wellbeing and motivation of team; Understands and acts in accordance </w:t>
      </w:r>
      <w:proofErr w:type="gramStart"/>
      <w:r w:rsidRPr="00AD6B52">
        <w:t>to</w:t>
      </w:r>
      <w:proofErr w:type="gramEnd"/>
      <w:r w:rsidRPr="00AD6B52">
        <w:t xml:space="preserve"> public sector values, ethics, and codes of conduct.</w:t>
      </w:r>
    </w:p>
    <w:p w14:paraId="68090BE2" w14:textId="77777777" w:rsidR="0038134E" w:rsidRDefault="0038134E" w:rsidP="0038134E">
      <w:pPr>
        <w:pStyle w:val="PDHeading3"/>
      </w:pPr>
      <w:r w:rsidRPr="008523BD">
        <w:t>Qualifications</w:t>
      </w:r>
    </w:p>
    <w:p w14:paraId="29E134E9" w14:textId="56D84C46" w:rsidR="007D23BC" w:rsidRPr="007D23BC" w:rsidRDefault="007D23BC" w:rsidP="007D23BC">
      <w:pPr>
        <w:pStyle w:val="PDBullet1"/>
      </w:pPr>
      <w:bookmarkStart w:id="1" w:name="_Hlk41306671"/>
      <w:r w:rsidRPr="007D23BC">
        <w:t>Prior to commencement, you will be required to obtain a current Certificate II in First Aid</w:t>
      </w:r>
      <w:r w:rsidR="001C4602">
        <w:t>.</w:t>
      </w:r>
    </w:p>
    <w:p w14:paraId="3FB78AAA" w14:textId="42F30716" w:rsidR="007D23BC" w:rsidRPr="007D23BC" w:rsidRDefault="007D23BC" w:rsidP="007D23BC">
      <w:pPr>
        <w:pStyle w:val="PDBullet1"/>
      </w:pPr>
      <w:r w:rsidRPr="007D23BC">
        <w:t>A full and current Victorian Driver’s Licence (essential)</w:t>
      </w:r>
      <w:r w:rsidR="001C4602">
        <w:t>.</w:t>
      </w:r>
    </w:p>
    <w:p w14:paraId="7F4F6230" w14:textId="0063BD80" w:rsidR="007D23BC" w:rsidRPr="007D23BC" w:rsidRDefault="007D23BC" w:rsidP="007D23BC">
      <w:pPr>
        <w:pStyle w:val="PDBullet1"/>
      </w:pPr>
      <w:r w:rsidRPr="007D23BC">
        <w:t>Food service, mechanical and/or mechanical skills (highly preferable)</w:t>
      </w:r>
      <w:r w:rsidR="001C4602">
        <w:t>.</w:t>
      </w:r>
    </w:p>
    <w:bookmarkEnd w:id="1"/>
    <w:p w14:paraId="1BD062AB" w14:textId="1431218D" w:rsidR="0038134E" w:rsidRPr="00D95572" w:rsidRDefault="0038134E" w:rsidP="0038134E">
      <w:pPr>
        <w:pStyle w:val="PDHeading2"/>
      </w:pPr>
      <w:r>
        <w:t>Important information</w:t>
      </w:r>
    </w:p>
    <w:p w14:paraId="2844E33F" w14:textId="77777777" w:rsidR="006D6E37" w:rsidRDefault="006D6E37" w:rsidP="006D6E37">
      <w:pPr>
        <w:pStyle w:val="PDBody"/>
        <w:numPr>
          <w:ilvl w:val="0"/>
          <w:numId w:val="14"/>
        </w:numPr>
        <w:rPr>
          <w:iCs/>
        </w:rPr>
      </w:pPr>
      <w:r w:rsidRPr="00A1334F">
        <w:rPr>
          <w:iCs/>
        </w:rPr>
        <w:t>Further information for Executive positions can be found at The Victorian Public Sector Commission website (</w:t>
      </w:r>
      <w:hyperlink r:id="rId19" w:history="1">
        <w:r w:rsidRPr="00A1334F">
          <w:rPr>
            <w:rStyle w:val="Hyperlink"/>
            <w:iCs/>
          </w:rPr>
          <w:t>vpsc.vic.gov.au</w:t>
        </w:r>
      </w:hyperlink>
      <w:r w:rsidRPr="00A1334F">
        <w:rPr>
          <w:iCs/>
        </w:rPr>
        <w:t xml:space="preserve">). </w:t>
      </w:r>
    </w:p>
    <w:p w14:paraId="75CEB92E" w14:textId="77777777" w:rsidR="006D6E37" w:rsidRPr="00FF1DFF" w:rsidRDefault="006D6E37" w:rsidP="006D6E37">
      <w:pPr>
        <w:pStyle w:val="PDBody"/>
        <w:numPr>
          <w:ilvl w:val="0"/>
          <w:numId w:val="14"/>
        </w:numPr>
        <w:rPr>
          <w:iCs/>
        </w:rPr>
      </w:pPr>
      <w:r w:rsidRPr="00A1334F">
        <w:rPr>
          <w:iCs/>
        </w:rPr>
        <w:t xml:space="preserve">Further remuneration information can be found at: </w:t>
      </w:r>
      <w:hyperlink r:id="rId20" w:history="1">
        <w:r w:rsidRPr="00A1334F">
          <w:rPr>
            <w:rStyle w:val="Hyperlink"/>
            <w:iCs/>
          </w:rPr>
          <w:t>(https://www.vic.gov.au/remuneration-bands-executives-prescribed-public-entities)</w:t>
        </w:r>
      </w:hyperlink>
    </w:p>
    <w:p w14:paraId="16A31CFD" w14:textId="77777777" w:rsidR="006D6E37" w:rsidRPr="0055780D" w:rsidRDefault="006D6E37" w:rsidP="006D6E37">
      <w:pPr>
        <w:pStyle w:val="ListParagraph"/>
        <w:numPr>
          <w:ilvl w:val="0"/>
          <w:numId w:val="14"/>
        </w:numPr>
        <w:spacing w:beforeAutospacing="1" w:after="100" w:afterAutospacing="1" w:line="240" w:lineRule="auto"/>
        <w:rPr>
          <w:rFonts w:ascii="Arial" w:hAnsi="Arial"/>
          <w:iCs/>
          <w:sz w:val="22"/>
        </w:rPr>
      </w:pPr>
      <w:r w:rsidRPr="0055780D">
        <w:rPr>
          <w:rFonts w:ascii="Arial" w:hAnsi="Arial"/>
          <w:iCs/>
          <w:sz w:val="22"/>
        </w:rPr>
        <w:t>Individuals who have received a Voluntary Departure Package from a Victorian Public Service department/agency are ineligible for re-employment for a minimum period of three calendar years from the date of separation.</w:t>
      </w:r>
    </w:p>
    <w:p w14:paraId="0A9BD262" w14:textId="77777777" w:rsidR="006D6E37" w:rsidRDefault="006D6E37" w:rsidP="006D6E37">
      <w:pPr>
        <w:pStyle w:val="PDBody"/>
        <w:numPr>
          <w:ilvl w:val="0"/>
          <w:numId w:val="14"/>
        </w:numPr>
      </w:pPr>
      <w:r w:rsidRPr="00C62CA8">
        <w:t>A re-employment restriction of one year applies to all recipients of an Early Retirement Scheme package from the VPS.</w:t>
      </w:r>
      <w:r w:rsidRPr="009663D3">
        <w:t xml:space="preserve"> </w:t>
      </w:r>
    </w:p>
    <w:p w14:paraId="16E29D1F" w14:textId="77777777" w:rsidR="006D6E37" w:rsidRDefault="006D6E37" w:rsidP="006D6E37">
      <w:pPr>
        <w:pStyle w:val="PDBody"/>
        <w:numPr>
          <w:ilvl w:val="0"/>
          <w:numId w:val="14"/>
        </w:numPr>
      </w:pPr>
      <w:r w:rsidRPr="00181AB9">
        <w:t>You may be required to mobilise to other areas to support priority projects or programs.</w:t>
      </w:r>
    </w:p>
    <w:p w14:paraId="3522AF56" w14:textId="23F89481" w:rsidR="0038134E" w:rsidRPr="006D6E37" w:rsidRDefault="006D6E37" w:rsidP="2BFA6041">
      <w:pPr>
        <w:pStyle w:val="PDBody"/>
        <w:numPr>
          <w:ilvl w:val="0"/>
          <w:numId w:val="14"/>
        </w:numPr>
      </w:pPr>
      <w:r w:rsidRPr="0055780D">
        <w:t xml:space="preserve">The Department of Justice and Community Safety is committed to the safety and wellbeing of children and young people. We seek to prevent harm of any kind impacting children and young people and have zero tolerance for racism, child abuse and inequality. Children and young people’s rights, relationships, identity, and culture must be recognised and respected, their voices heard, </w:t>
      </w:r>
      <w:r w:rsidRPr="0055780D">
        <w:lastRenderedPageBreak/>
        <w:t>and their concerns acted upon. We aim to foster a culturally safe, child safe and child friendly environment for all children and young people we have contact with, deliver services to, or are impacted by our work.</w:t>
      </w:r>
    </w:p>
    <w:p w14:paraId="68FA32B5" w14:textId="0F9A03D2" w:rsidR="0038134E" w:rsidRPr="00D95572" w:rsidRDefault="0038134E" w:rsidP="2BFA6041">
      <w:pPr>
        <w:pStyle w:val="PDHeading2"/>
        <w:spacing w:before="0" w:after="0"/>
        <w:rPr>
          <w:rFonts w:ascii="Arial" w:hAnsi="Arial" w:cs="Arial"/>
          <w:b/>
          <w:bCs/>
        </w:rPr>
      </w:pPr>
      <w:r>
        <w:t>Pre-employment checks</w:t>
      </w:r>
    </w:p>
    <w:p w14:paraId="61782ADC" w14:textId="77777777" w:rsidR="0038134E" w:rsidRPr="00D95572" w:rsidRDefault="0038134E" w:rsidP="0038134E">
      <w:pPr>
        <w:pStyle w:val="PDBody"/>
      </w:pPr>
      <w:r w:rsidRPr="00D95572">
        <w:t>All appointments to the Department of Justice and Community Safety are subject to reference checks, pre-employment misconduct screening and criminal record checks. Some positions may also be subject to a medical check and/or ‘Working with Children Check’.</w:t>
      </w:r>
    </w:p>
    <w:p w14:paraId="5A112358" w14:textId="77777777" w:rsidR="0038134E" w:rsidRPr="00D95572" w:rsidRDefault="0038134E" w:rsidP="0038134E">
      <w:pPr>
        <w:pStyle w:val="PDBody"/>
      </w:pPr>
      <w:r w:rsidRPr="00D95572">
        <w:t>If the position is based in a prison, youth justice facility or community corrections location, or has offender management responsibilities, employment may be subject to a number of additional pre-employment security and safety checks, including, but not limited to:</w:t>
      </w:r>
    </w:p>
    <w:p w14:paraId="5E85D69C" w14:textId="77777777" w:rsidR="0038134E" w:rsidRPr="00D95572" w:rsidRDefault="0038134E" w:rsidP="0038134E">
      <w:pPr>
        <w:pStyle w:val="PDBullet1"/>
      </w:pPr>
      <w:r w:rsidRPr="00D95572">
        <w:t>Pre-employment Security Check (Declaration Form)</w:t>
      </w:r>
    </w:p>
    <w:p w14:paraId="4F87113D" w14:textId="77777777" w:rsidR="0038134E" w:rsidRPr="00D95572" w:rsidRDefault="0038134E" w:rsidP="0038134E">
      <w:pPr>
        <w:pStyle w:val="PDBullet1"/>
      </w:pPr>
      <w:r w:rsidRPr="00D95572">
        <w:t>National Police Record and Fingerprints Check and International Police Clearance (if applicable)</w:t>
      </w:r>
    </w:p>
    <w:p w14:paraId="0BAD2096" w14:textId="77777777" w:rsidR="0038134E" w:rsidRDefault="0038134E" w:rsidP="0038134E">
      <w:pPr>
        <w:pStyle w:val="PDBullet1"/>
      </w:pPr>
      <w:r w:rsidRPr="00D95572">
        <w:t>VicRoads Information Check</w:t>
      </w:r>
    </w:p>
    <w:p w14:paraId="7E9F3324" w14:textId="12BE35EC" w:rsidR="006D6E37" w:rsidRDefault="0038134E" w:rsidP="006D6E37">
      <w:pPr>
        <w:pStyle w:val="PDBullet1"/>
      </w:pPr>
      <w:r w:rsidRPr="00D95572">
        <w:t>Drivers Licence Check(s) (if applicable).</w:t>
      </w:r>
    </w:p>
    <w:p w14:paraId="29E0B522" w14:textId="2B5F74B0" w:rsidR="006D6E37" w:rsidRPr="006D6E37" w:rsidRDefault="006D6E37" w:rsidP="006D6E37">
      <w:pPr>
        <w:spacing w:before="60" w:after="240"/>
        <w:ind w:left="74"/>
        <w:contextualSpacing/>
        <w:rPr>
          <w:rFonts w:ascii="Arial" w:hAnsi="Arial"/>
          <w:sz w:val="22"/>
        </w:rPr>
      </w:pPr>
      <w:r w:rsidRPr="006D6E37">
        <w:rPr>
          <w:rFonts w:ascii="Arial" w:hAnsi="Arial"/>
          <w:sz w:val="22"/>
        </w:rPr>
        <w:t>For Aboriginal designated positions, a Certificate of Aboriginality will be required prior to an offer of employment being made.</w:t>
      </w:r>
    </w:p>
    <w:p w14:paraId="0E4ED113" w14:textId="77777777" w:rsidR="0038134E" w:rsidRPr="00D95572" w:rsidRDefault="0038134E" w:rsidP="0038134E">
      <w:pPr>
        <w:pStyle w:val="PDHeading2"/>
      </w:pPr>
      <w:r w:rsidRPr="00D95572">
        <w:t xml:space="preserve"> Values and behaviours</w:t>
      </w:r>
    </w:p>
    <w:p w14:paraId="00B7866B" w14:textId="77777777" w:rsidR="0038134E" w:rsidRPr="00D95572" w:rsidRDefault="0038134E" w:rsidP="0038134E">
      <w:pPr>
        <w:pStyle w:val="PDBody"/>
      </w:pPr>
      <w:r w:rsidRPr="00D95572">
        <w:t>Department of Justice and Community Safety employees are required to demonstrate commitment to:</w:t>
      </w:r>
    </w:p>
    <w:p w14:paraId="1BAC7969" w14:textId="351D528F" w:rsidR="0038134E" w:rsidRPr="00D95572" w:rsidRDefault="0038134E" w:rsidP="0038134E">
      <w:pPr>
        <w:pStyle w:val="PDBody"/>
      </w:pPr>
      <w:r w:rsidRPr="00D95572">
        <w:rPr>
          <w:b/>
        </w:rPr>
        <w:t xml:space="preserve">The </w:t>
      </w:r>
      <w:r w:rsidR="006D776D">
        <w:rPr>
          <w:b/>
        </w:rPr>
        <w:t>D</w:t>
      </w:r>
      <w:r w:rsidRPr="00D95572">
        <w:rPr>
          <w:b/>
        </w:rPr>
        <w:t xml:space="preserve">epartment’s </w:t>
      </w:r>
      <w:r w:rsidR="006D776D">
        <w:rPr>
          <w:b/>
        </w:rPr>
        <w:t>V</w:t>
      </w:r>
      <w:r w:rsidRPr="00D95572">
        <w:rPr>
          <w:b/>
        </w:rPr>
        <w:t xml:space="preserve">alues and </w:t>
      </w:r>
      <w:r w:rsidR="006D776D">
        <w:rPr>
          <w:b/>
        </w:rPr>
        <w:t>B</w:t>
      </w:r>
      <w:r w:rsidRPr="00D95572">
        <w:rPr>
          <w:b/>
        </w:rPr>
        <w:t>ehaviours</w:t>
      </w:r>
      <w:r w:rsidR="00253FDE">
        <w:rPr>
          <w:b/>
        </w:rPr>
        <w:t>:</w:t>
      </w:r>
      <w:r w:rsidRPr="00D95572">
        <w:t xml:space="preserve"> </w:t>
      </w:r>
      <w:r w:rsidR="00253FDE">
        <w:t>S</w:t>
      </w:r>
      <w:r w:rsidRPr="00D95572">
        <w:t>erve the community, work together, act with integrity, respect other people and make it happen.</w:t>
      </w:r>
    </w:p>
    <w:p w14:paraId="42BA7003" w14:textId="14B28451" w:rsidR="0038134E" w:rsidRPr="00D95572" w:rsidRDefault="0038134E" w:rsidP="0038134E">
      <w:pPr>
        <w:pStyle w:val="PDBody"/>
      </w:pPr>
      <w:r w:rsidRPr="00D95572">
        <w:rPr>
          <w:b/>
        </w:rPr>
        <w:t xml:space="preserve">The </w:t>
      </w:r>
      <w:r w:rsidR="006D776D">
        <w:rPr>
          <w:b/>
        </w:rPr>
        <w:t>E</w:t>
      </w:r>
      <w:r w:rsidRPr="00D95572">
        <w:rPr>
          <w:b/>
        </w:rPr>
        <w:t>nvironment</w:t>
      </w:r>
      <w:r w:rsidR="00253FDE">
        <w:rPr>
          <w:b/>
        </w:rPr>
        <w:t>:</w:t>
      </w:r>
      <w:r w:rsidRPr="00D95572">
        <w:t xml:space="preserve"> </w:t>
      </w:r>
      <w:r w:rsidR="00253FDE">
        <w:t>T</w:t>
      </w:r>
      <w:r w:rsidRPr="00D95572">
        <w:t>he department is committed to minimising its environmental impact and requires all staff to comply with its environmental policy.</w:t>
      </w:r>
    </w:p>
    <w:p w14:paraId="0567F148" w14:textId="695F35DC" w:rsidR="0038134E" w:rsidRPr="00D95572" w:rsidRDefault="0038134E" w:rsidP="0038134E">
      <w:pPr>
        <w:pStyle w:val="PDBody"/>
      </w:pPr>
      <w:r w:rsidRPr="00D95572">
        <w:rPr>
          <w:b/>
        </w:rPr>
        <w:t>Recordkeeping</w:t>
      </w:r>
      <w:r w:rsidR="00253FDE">
        <w:rPr>
          <w:b/>
        </w:rPr>
        <w:t>:</w:t>
      </w:r>
      <w:r w:rsidRPr="00D95572">
        <w:t xml:space="preserve"> </w:t>
      </w:r>
      <w:r w:rsidR="00253FDE">
        <w:t>T</w:t>
      </w:r>
      <w:r w:rsidRPr="00D95572">
        <w:t>he department is committed to good recordkeeping and requires all staff to routinely create and keep full and accurate records of their work-related activities, transactions and decisions, using authorised systems.</w:t>
      </w:r>
    </w:p>
    <w:p w14:paraId="7FA00C34" w14:textId="0EEA5DBE" w:rsidR="0038134E" w:rsidRPr="00D95572" w:rsidRDefault="0038134E" w:rsidP="0038134E">
      <w:pPr>
        <w:pStyle w:val="PDBody"/>
      </w:pPr>
      <w:r w:rsidRPr="00D95572">
        <w:rPr>
          <w:b/>
        </w:rPr>
        <w:t>Diversity</w:t>
      </w:r>
      <w:r w:rsidR="00253FDE">
        <w:rPr>
          <w:b/>
        </w:rPr>
        <w:t>:</w:t>
      </w:r>
      <w:r w:rsidRPr="00D95572">
        <w:rPr>
          <w:b/>
        </w:rPr>
        <w:t xml:space="preserve"> </w:t>
      </w:r>
      <w:r w:rsidR="00253FDE">
        <w:rPr>
          <w:bCs/>
        </w:rPr>
        <w:t>T</w:t>
      </w:r>
      <w:r w:rsidRPr="00D95572">
        <w:t>he department values an inclusive workplace that embraces diversity and strongly encourages applications from Aboriginal people, people with disability, people from the LGBTIQ community, and people from culturally diverse backgrounds</w:t>
      </w:r>
      <w:r>
        <w:t>.</w:t>
      </w:r>
      <w:bookmarkStart w:id="2" w:name="_Hlk41306979"/>
    </w:p>
    <w:p w14:paraId="3A0117CF" w14:textId="77777777" w:rsidR="0038134E" w:rsidRPr="00D95572" w:rsidRDefault="0038134E" w:rsidP="0038134E">
      <w:pPr>
        <w:pStyle w:val="PDHeading2"/>
      </w:pPr>
      <w:r w:rsidRPr="00D95572">
        <w:t xml:space="preserve"> Further information</w:t>
      </w:r>
    </w:p>
    <w:bookmarkEnd w:id="2"/>
    <w:p w14:paraId="56FB2FD9" w14:textId="77777777" w:rsidR="0038134E" w:rsidRPr="00D122A1" w:rsidRDefault="0038134E" w:rsidP="0038134E">
      <w:pPr>
        <w:pStyle w:val="PDBody"/>
      </w:pPr>
      <w:r w:rsidRPr="00D95572">
        <w:rPr>
          <w:color w:val="0D0D0D" w:themeColor="text2" w:themeTint="F2"/>
        </w:rPr>
        <w:t xml:space="preserve">Please visit </w:t>
      </w:r>
      <w:r w:rsidRPr="00485D05">
        <w:rPr>
          <w:color w:val="0D0D0D" w:themeColor="text2" w:themeTint="F2"/>
        </w:rPr>
        <w:t>About the Department</w:t>
      </w:r>
      <w:r w:rsidRPr="00D95572">
        <w:rPr>
          <w:color w:val="0D0D0D" w:themeColor="text2" w:themeTint="F2"/>
        </w:rPr>
        <w:t xml:space="preserve"> on the </w:t>
      </w:r>
      <w:hyperlink r:id="rId21" w:history="1">
        <w:r w:rsidRPr="00485D05">
          <w:rPr>
            <w:rStyle w:val="Hyperlink"/>
            <w:color w:val="0054A9" w:themeColor="accent1" w:themeTint="F2"/>
          </w:rPr>
          <w:t>Department of Justice and Community Safety website</w:t>
        </w:r>
      </w:hyperlink>
      <w:r w:rsidRPr="00D95572">
        <w:rPr>
          <w:color w:val="0D0D0D" w:themeColor="text2" w:themeTint="F2"/>
        </w:rPr>
        <w:t xml:space="preserve"> </w:t>
      </w:r>
      <w:r w:rsidRPr="004F5BC3">
        <w:rPr>
          <w:color w:val="0D0D0D" w:themeColor="text2" w:themeTint="F2"/>
          <w:u w:val="single"/>
        </w:rPr>
        <w:t>(</w:t>
      </w:r>
      <w:r w:rsidRPr="00623152">
        <w:rPr>
          <w:color w:val="0072CE" w:themeColor="accent2"/>
          <w:u w:val="single"/>
        </w:rPr>
        <w:t>http//:www.</w:t>
      </w:r>
      <w:hyperlink r:id="rId22" w:history="1">
        <w:r w:rsidRPr="00623152">
          <w:rPr>
            <w:color w:val="0072CE" w:themeColor="accent2"/>
            <w:u w:val="single"/>
          </w:rPr>
          <w:t>justice.vic.gov.au</w:t>
        </w:r>
      </w:hyperlink>
      <w:r w:rsidRPr="00623152">
        <w:rPr>
          <w:color w:val="201547" w:themeColor="text1"/>
        </w:rPr>
        <w:t>)</w:t>
      </w:r>
      <w:r w:rsidRPr="00623152">
        <w:rPr>
          <w:color w:val="0072CE" w:themeColor="accent2"/>
        </w:rPr>
        <w:t xml:space="preserve"> </w:t>
      </w:r>
      <w:r w:rsidRPr="00D95572">
        <w:rPr>
          <w:color w:val="0D0D0D" w:themeColor="text2" w:themeTint="F2"/>
        </w:rPr>
        <w:t>for information on:</w:t>
      </w:r>
    </w:p>
    <w:p w14:paraId="7D6774E4" w14:textId="36EF8E29" w:rsidR="0038134E" w:rsidRPr="003C4125" w:rsidRDefault="00253FDE" w:rsidP="0038134E">
      <w:pPr>
        <w:pStyle w:val="PDBullet1"/>
      </w:pPr>
      <w:r>
        <w:t>O</w:t>
      </w:r>
      <w:r w:rsidR="0038134E" w:rsidRPr="003C4125">
        <w:t>rganisational values and structure</w:t>
      </w:r>
    </w:p>
    <w:p w14:paraId="04FC3F99" w14:textId="33D214E8" w:rsidR="0038134E" w:rsidRPr="003C4125" w:rsidRDefault="00253FDE" w:rsidP="0038134E">
      <w:pPr>
        <w:pStyle w:val="PDBullet1"/>
      </w:pPr>
      <w:r>
        <w:t>O</w:t>
      </w:r>
      <w:r w:rsidR="0038134E" w:rsidRPr="003C4125">
        <w:t>ur policies such as privacy and conflict of interest</w:t>
      </w:r>
    </w:p>
    <w:p w14:paraId="5C20924B" w14:textId="4253A7C0" w:rsidR="0038134E" w:rsidRPr="003C4125" w:rsidRDefault="00253FDE" w:rsidP="0038134E">
      <w:pPr>
        <w:pStyle w:val="PDBullet1"/>
      </w:pPr>
      <w:r>
        <w:lastRenderedPageBreak/>
        <w:t>T</w:t>
      </w:r>
      <w:r w:rsidR="0038134E" w:rsidRPr="003C4125">
        <w:t>he Victorian Public Service (VPS) code of conduct</w:t>
      </w:r>
    </w:p>
    <w:p w14:paraId="4298BE50" w14:textId="17E91C9B" w:rsidR="000A02E9" w:rsidRPr="003C4125" w:rsidRDefault="00253FDE" w:rsidP="000A02E9">
      <w:pPr>
        <w:pStyle w:val="PDBullet1"/>
      </w:pPr>
      <w:r>
        <w:t>O</w:t>
      </w:r>
      <w:r w:rsidR="0038134E" w:rsidRPr="003C4125">
        <w:t>ur commitment to the safety and wellbeing of children.</w:t>
      </w:r>
    </w:p>
    <w:sectPr w:rsidR="000A02E9" w:rsidRPr="003C4125" w:rsidSect="00304A37">
      <w:type w:val="continuous"/>
      <w:pgSz w:w="11906" w:h="16838" w:code="9"/>
      <w:pgMar w:top="1871" w:right="991" w:bottom="1418" w:left="851" w:header="0" w:footer="40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695D" w14:textId="77777777" w:rsidR="00090492" w:rsidRDefault="00090492">
      <w:r>
        <w:separator/>
      </w:r>
    </w:p>
  </w:endnote>
  <w:endnote w:type="continuationSeparator" w:id="0">
    <w:p w14:paraId="4F74ACC6" w14:textId="77777777" w:rsidR="00090492" w:rsidRDefault="00090492">
      <w:r>
        <w:continuationSeparator/>
      </w:r>
    </w:p>
  </w:endnote>
  <w:endnote w:type="continuationNotice" w:id="1">
    <w:p w14:paraId="25BD740A" w14:textId="77777777" w:rsidR="00090492" w:rsidRDefault="000904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2FD2" w14:textId="77777777" w:rsidR="00424D7F" w:rsidRDefault="00424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02748574"/>
      <w:docPartObj>
        <w:docPartGallery w:val="Page Numbers (Bottom of Page)"/>
        <w:docPartUnique/>
      </w:docPartObj>
    </w:sdtPr>
    <w:sdtEndPr/>
    <w:sdtContent>
      <w:sdt>
        <w:sdtPr>
          <w:rPr>
            <w:sz w:val="16"/>
            <w:szCs w:val="16"/>
          </w:rPr>
          <w:id w:val="621885708"/>
          <w:docPartObj>
            <w:docPartGallery w:val="Page Numbers (Top of Page)"/>
            <w:docPartUnique/>
          </w:docPartObj>
        </w:sdtPr>
        <w:sdtEndPr/>
        <w:sdtContent>
          <w:p w14:paraId="68BB23BD" w14:textId="12FAED15" w:rsidR="00D22380" w:rsidRPr="004F5BC3" w:rsidRDefault="00FE30B8" w:rsidP="00594D4D">
            <w:pPr>
              <w:pStyle w:val="DJRfooter"/>
              <w:tabs>
                <w:tab w:val="clear" w:pos="10206"/>
                <w:tab w:val="left" w:pos="567"/>
                <w:tab w:val="left" w:pos="1418"/>
                <w:tab w:val="left" w:pos="4395"/>
              </w:tabs>
              <w:rPr>
                <w:sz w:val="16"/>
                <w:szCs w:val="16"/>
              </w:rPr>
            </w:pPr>
            <w:r>
              <w:rPr>
                <w:noProof/>
                <w:lang w:eastAsia="en-AU"/>
              </w:rPr>
              <w:drawing>
                <wp:anchor distT="0" distB="0" distL="114300" distR="114300" simplePos="0" relativeHeight="251658248" behindDoc="1" locked="0" layoutInCell="1" allowOverlap="1" wp14:anchorId="6D490E59" wp14:editId="1D8BAD6D">
                  <wp:simplePos x="0" y="0"/>
                  <wp:positionH relativeFrom="margin">
                    <wp:posOffset>4939030</wp:posOffset>
                  </wp:positionH>
                  <wp:positionV relativeFrom="paragraph">
                    <wp:posOffset>203835</wp:posOffset>
                  </wp:positionV>
                  <wp:extent cx="1510665" cy="411480"/>
                  <wp:effectExtent l="0" t="0" r="63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510665" cy="411480"/>
                          </a:xfrm>
                          <a:prstGeom prst="rect">
                            <a:avLst/>
                          </a:prstGeom>
                        </pic:spPr>
                      </pic:pic>
                    </a:graphicData>
                  </a:graphic>
                  <wp14:sizeRelH relativeFrom="margin">
                    <wp14:pctWidth>0</wp14:pctWidth>
                  </wp14:sizeRelH>
                  <wp14:sizeRelV relativeFrom="margin">
                    <wp14:pctHeight>0</wp14:pctHeight>
                  </wp14:sizeRelV>
                </wp:anchor>
              </w:drawing>
            </w:r>
          </w:p>
          <w:p w14:paraId="3110D1B0" w14:textId="0ACDC493" w:rsidR="006A4493" w:rsidRPr="00A11421" w:rsidRDefault="00B01BC7" w:rsidP="006A4493">
            <w:pPr>
              <w:pStyle w:val="DJCSfooter"/>
              <w:tabs>
                <w:tab w:val="clear" w:pos="10206"/>
                <w:tab w:val="left" w:pos="567"/>
                <w:tab w:val="left" w:pos="1418"/>
                <w:tab w:val="left" w:pos="4395"/>
              </w:tabs>
            </w:pPr>
            <w:sdt>
              <w:sdtPr>
                <w:id w:val="1604151393"/>
                <w:docPartObj>
                  <w:docPartGallery w:val="Page Numbers (Top of Page)"/>
                  <w:docPartUnique/>
                </w:docPartObj>
              </w:sdtPr>
              <w:sdtEndPr/>
              <w:sdtContent>
                <w:r w:rsidR="006A4493">
                  <w:t xml:space="preserve">Page </w:t>
                </w:r>
                <w:r w:rsidR="006A4493" w:rsidRPr="00424153">
                  <w:rPr>
                    <w:bCs/>
                    <w:sz w:val="24"/>
                    <w:szCs w:val="24"/>
                  </w:rPr>
                  <w:fldChar w:fldCharType="begin"/>
                </w:r>
                <w:r w:rsidR="006A4493" w:rsidRPr="00424153">
                  <w:rPr>
                    <w:bCs/>
                  </w:rPr>
                  <w:instrText xml:space="preserve"> PAGE </w:instrText>
                </w:r>
                <w:r w:rsidR="006A4493" w:rsidRPr="00424153">
                  <w:rPr>
                    <w:bCs/>
                    <w:sz w:val="24"/>
                    <w:szCs w:val="24"/>
                  </w:rPr>
                  <w:fldChar w:fldCharType="separate"/>
                </w:r>
                <w:r w:rsidR="006A4493">
                  <w:rPr>
                    <w:bCs/>
                    <w:sz w:val="24"/>
                    <w:szCs w:val="24"/>
                  </w:rPr>
                  <w:t>1</w:t>
                </w:r>
                <w:r w:rsidR="006A4493" w:rsidRPr="00424153">
                  <w:rPr>
                    <w:bCs/>
                    <w:sz w:val="24"/>
                    <w:szCs w:val="24"/>
                  </w:rPr>
                  <w:fldChar w:fldCharType="end"/>
                </w:r>
                <w:r w:rsidR="006A4493">
                  <w:t xml:space="preserve"> of </w:t>
                </w:r>
                <w:r w:rsidR="006A4493" w:rsidRPr="00424153">
                  <w:rPr>
                    <w:bCs/>
                    <w:sz w:val="24"/>
                    <w:szCs w:val="24"/>
                  </w:rPr>
                  <w:fldChar w:fldCharType="begin"/>
                </w:r>
                <w:r w:rsidR="006A4493" w:rsidRPr="00424153">
                  <w:rPr>
                    <w:bCs/>
                  </w:rPr>
                  <w:instrText xml:space="preserve"> NUMPAGES  </w:instrText>
                </w:r>
                <w:r w:rsidR="006A4493" w:rsidRPr="00424153">
                  <w:rPr>
                    <w:bCs/>
                    <w:sz w:val="24"/>
                    <w:szCs w:val="24"/>
                  </w:rPr>
                  <w:fldChar w:fldCharType="separate"/>
                </w:r>
                <w:r w:rsidR="006A4493">
                  <w:rPr>
                    <w:bCs/>
                    <w:sz w:val="24"/>
                    <w:szCs w:val="24"/>
                  </w:rPr>
                  <w:t>2</w:t>
                </w:r>
                <w:r w:rsidR="006A4493" w:rsidRPr="00424153">
                  <w:rPr>
                    <w:bCs/>
                    <w:sz w:val="24"/>
                    <w:szCs w:val="24"/>
                  </w:rPr>
                  <w:fldChar w:fldCharType="end"/>
                </w:r>
                <w:r w:rsidR="006A4493">
                  <w:rPr>
                    <w:b/>
                    <w:bCs/>
                    <w:sz w:val="24"/>
                    <w:szCs w:val="24"/>
                  </w:rPr>
                  <w:tab/>
                </w:r>
                <w:r w:rsidR="006A4493">
                  <w:t xml:space="preserve">TRIM ID: </w:t>
                </w:r>
                <w:sdt>
                  <w:sdtPr>
                    <w:alias w:val="Enter TRIM ID here"/>
                    <w:tag w:val="Enter TRIM ID here"/>
                    <w:id w:val="-94714879"/>
                    <w:showingPlcHdr/>
                    <w:text/>
                  </w:sdtPr>
                  <w:sdtEndPr/>
                  <w:sdtContent>
                    <w:r w:rsidR="006A4493" w:rsidRPr="00CE2193">
                      <w:t>Enter TRIM ID here</w:t>
                    </w:r>
                  </w:sdtContent>
                </w:sdt>
              </w:sdtContent>
            </w:sdt>
          </w:p>
          <w:p w14:paraId="57E0D057" w14:textId="60EE4D1A" w:rsidR="00F84DAD" w:rsidRPr="00A11421" w:rsidRDefault="00897698" w:rsidP="00594D4D">
            <w:pPr>
              <w:pStyle w:val="DJRfooter"/>
              <w:tabs>
                <w:tab w:val="clear" w:pos="10206"/>
                <w:tab w:val="left" w:pos="567"/>
                <w:tab w:val="left" w:pos="1418"/>
                <w:tab w:val="left" w:pos="4395"/>
              </w:tabs>
              <w:rPr>
                <w:noProof/>
                <w:lang w:eastAsia="en-AU"/>
              </w:rPr>
            </w:pPr>
            <w:r w:rsidRPr="004F5BC3">
              <w:rPr>
                <w:noProof/>
                <w:sz w:val="16"/>
                <w:szCs w:val="16"/>
                <w:lang w:eastAsia="en-AU"/>
              </w:rPr>
              <w:drawing>
                <wp:anchor distT="0" distB="0" distL="114300" distR="114300" simplePos="0" relativeHeight="251658247" behindDoc="1" locked="0" layoutInCell="1" allowOverlap="1" wp14:anchorId="4073C086" wp14:editId="33ADBB68">
                  <wp:simplePos x="0" y="0"/>
                  <wp:positionH relativeFrom="column">
                    <wp:posOffset>5638800</wp:posOffset>
                  </wp:positionH>
                  <wp:positionV relativeFrom="paragraph">
                    <wp:posOffset>9968865</wp:posOffset>
                  </wp:positionV>
                  <wp:extent cx="1380490" cy="375285"/>
                  <wp:effectExtent l="0" t="0" r="0" b="5715"/>
                  <wp:wrapNone/>
                  <wp:docPr id="27" name="Picture 27"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6" behindDoc="1" locked="0" layoutInCell="1" allowOverlap="1" wp14:anchorId="2AFB5FBF" wp14:editId="0894E97F">
                  <wp:simplePos x="0" y="0"/>
                  <wp:positionH relativeFrom="column">
                    <wp:posOffset>5638800</wp:posOffset>
                  </wp:positionH>
                  <wp:positionV relativeFrom="paragraph">
                    <wp:posOffset>9968865</wp:posOffset>
                  </wp:positionV>
                  <wp:extent cx="1380490" cy="375285"/>
                  <wp:effectExtent l="0" t="0" r="0" b="5715"/>
                  <wp:wrapNone/>
                  <wp:docPr id="28" name="Picture 28"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5" behindDoc="1" locked="0" layoutInCell="1" allowOverlap="1" wp14:anchorId="53CE6F13" wp14:editId="3187FFC0">
                  <wp:simplePos x="0" y="0"/>
                  <wp:positionH relativeFrom="column">
                    <wp:posOffset>5638800</wp:posOffset>
                  </wp:positionH>
                  <wp:positionV relativeFrom="paragraph">
                    <wp:posOffset>9968865</wp:posOffset>
                  </wp:positionV>
                  <wp:extent cx="1380490" cy="375285"/>
                  <wp:effectExtent l="0" t="0" r="0" b="5715"/>
                  <wp:wrapNone/>
                  <wp:docPr id="29" name="Picture 29"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4" behindDoc="1" locked="0" layoutInCell="1" allowOverlap="1" wp14:anchorId="496B260B" wp14:editId="2E9F3DCD">
                  <wp:simplePos x="0" y="0"/>
                  <wp:positionH relativeFrom="column">
                    <wp:posOffset>5638800</wp:posOffset>
                  </wp:positionH>
                  <wp:positionV relativeFrom="paragraph">
                    <wp:posOffset>9968865</wp:posOffset>
                  </wp:positionV>
                  <wp:extent cx="1380490" cy="375285"/>
                  <wp:effectExtent l="0" t="0" r="0" b="5715"/>
                  <wp:wrapNone/>
                  <wp:docPr id="30" name="Picture 30"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3" behindDoc="1" locked="0" layoutInCell="1" allowOverlap="1" wp14:anchorId="2E12B817" wp14:editId="1F2D234C">
                  <wp:simplePos x="0" y="0"/>
                  <wp:positionH relativeFrom="column">
                    <wp:posOffset>5638800</wp:posOffset>
                  </wp:positionH>
                  <wp:positionV relativeFrom="paragraph">
                    <wp:posOffset>9968865</wp:posOffset>
                  </wp:positionV>
                  <wp:extent cx="1380490" cy="375285"/>
                  <wp:effectExtent l="0" t="0" r="0" b="5715"/>
                  <wp:wrapNone/>
                  <wp:docPr id="31" name="Picture 31"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2" behindDoc="1" locked="0" layoutInCell="1" allowOverlap="1" wp14:anchorId="21AFE564" wp14:editId="73FFEB71">
                  <wp:simplePos x="0" y="0"/>
                  <wp:positionH relativeFrom="column">
                    <wp:posOffset>5638800</wp:posOffset>
                  </wp:positionH>
                  <wp:positionV relativeFrom="paragraph">
                    <wp:posOffset>9968865</wp:posOffset>
                  </wp:positionV>
                  <wp:extent cx="1380490" cy="375285"/>
                  <wp:effectExtent l="0" t="0" r="0" b="5715"/>
                  <wp:wrapNone/>
                  <wp:docPr id="32" name="Picture 32"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1" behindDoc="1" locked="0" layoutInCell="1" allowOverlap="1" wp14:anchorId="3BF83E25" wp14:editId="7A820E32">
                  <wp:simplePos x="0" y="0"/>
                  <wp:positionH relativeFrom="column">
                    <wp:posOffset>5638800</wp:posOffset>
                  </wp:positionH>
                  <wp:positionV relativeFrom="paragraph">
                    <wp:posOffset>9968865</wp:posOffset>
                  </wp:positionV>
                  <wp:extent cx="1380490" cy="375285"/>
                  <wp:effectExtent l="0" t="0" r="0" b="5715"/>
                  <wp:wrapNone/>
                  <wp:docPr id="33" name="Picture 33"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1BEC" w14:textId="77777777" w:rsidR="001D21C8" w:rsidRDefault="001D21C8" w:rsidP="001D21C8">
    <w:pPr>
      <w:pStyle w:val="DJRfooter"/>
      <w:tabs>
        <w:tab w:val="clear" w:pos="10206"/>
        <w:tab w:val="left" w:pos="567"/>
        <w:tab w:val="left" w:pos="3969"/>
        <w:tab w:val="right" w:pos="7371"/>
      </w:tabs>
    </w:pPr>
    <w:r>
      <w:rPr>
        <w:noProof/>
        <w:lang w:eastAsia="en-AU"/>
      </w:rPr>
      <w:drawing>
        <wp:anchor distT="0" distB="0" distL="114300" distR="114300" simplePos="0" relativeHeight="251658240" behindDoc="1" locked="0" layoutInCell="1" allowOverlap="1" wp14:anchorId="47EC0C6B" wp14:editId="45A52F46">
          <wp:simplePos x="0" y="0"/>
          <wp:positionH relativeFrom="page">
            <wp:posOffset>-173</wp:posOffset>
          </wp:positionH>
          <wp:positionV relativeFrom="page">
            <wp:posOffset>9919681</wp:posOffset>
          </wp:positionV>
          <wp:extent cx="7559640" cy="762120"/>
          <wp:effectExtent l="0" t="0" r="0" b="0"/>
          <wp:wrapNone/>
          <wp:docPr id="34" name="Picture 34"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104350473"/>
        <w:showingPlcHdr/>
        <w:text/>
      </w:sdtPr>
      <w:sdtEndPr/>
      <w:sdtContent>
        <w:r w:rsidRPr="00F84DAD">
          <w:rPr>
            <w:color w:val="00573F" w:themeColor="accent6"/>
          </w:rPr>
          <w:t>Enter TRIM ID here</w:t>
        </w:r>
      </w:sdtContent>
    </w:sdt>
    <w:r>
      <w:tab/>
    </w:r>
    <w:sdt>
      <w:sdtPr>
        <w:alias w:val="Enter document classification here"/>
        <w:tag w:val="Enter document classification here"/>
        <w:id w:val="-1177261273"/>
        <w:showingPlcHdr/>
        <w:text/>
      </w:sdtPr>
      <w:sdtEndPr/>
      <w:sdtContent>
        <w:r w:rsidRPr="00F84DAD">
          <w:rPr>
            <w:color w:val="00573F" w:themeColor="accent6"/>
          </w:rPr>
          <w:t xml:space="preserve">Enter document classification </w:t>
        </w:r>
        <w:r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F6F1" w14:textId="77777777" w:rsidR="00090492" w:rsidRDefault="00090492" w:rsidP="002862F1">
      <w:pPr>
        <w:spacing w:before="120"/>
      </w:pPr>
      <w:r>
        <w:separator/>
      </w:r>
    </w:p>
  </w:footnote>
  <w:footnote w:type="continuationSeparator" w:id="0">
    <w:p w14:paraId="64AF9F5E" w14:textId="77777777" w:rsidR="00090492" w:rsidRDefault="00090492">
      <w:r>
        <w:continuationSeparator/>
      </w:r>
    </w:p>
    <w:p w14:paraId="4081B948" w14:textId="77777777" w:rsidR="00090492" w:rsidRDefault="00090492"/>
    <w:p w14:paraId="4BADDAB8" w14:textId="77777777" w:rsidR="00090492" w:rsidRDefault="00090492"/>
  </w:footnote>
  <w:footnote w:type="continuationNotice" w:id="1">
    <w:p w14:paraId="641CB392" w14:textId="77777777" w:rsidR="00090492" w:rsidRDefault="00090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F013" w14:textId="77777777" w:rsidR="00424D7F" w:rsidRDefault="00424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1D6A" w14:textId="54F63A62" w:rsidR="009D70A4" w:rsidRPr="0051568D" w:rsidRDefault="009D70A4" w:rsidP="005E4299">
    <w:pPr>
      <w:pStyle w:val="DJR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27DF" w14:textId="77777777" w:rsidR="00424D7F" w:rsidRDefault="00424D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0748" w14:textId="1C040582" w:rsidR="00496002" w:rsidRPr="00F70FAD" w:rsidRDefault="00B66F6F" w:rsidP="00304A37">
    <w:pPr>
      <w:pStyle w:val="DJRheader"/>
      <w:ind w:left="-851"/>
    </w:pPr>
    <w:r>
      <w:rPr>
        <w:noProof/>
        <w:lang w:eastAsia="en-AU"/>
      </w:rPr>
      <w:drawing>
        <wp:inline distT="0" distB="0" distL="0" distR="0" wp14:anchorId="5CD7744A" wp14:editId="299451C9">
          <wp:extent cx="7511557" cy="965810"/>
          <wp:effectExtent l="0" t="0" r="0" b="0"/>
          <wp:docPr id="142" name="Pictur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a:extLst>
                      <a:ext uri="{C183D7F6-B498-43B3-948B-1728B52AA6E4}">
                        <adec:decorative xmlns:adec="http://schemas.microsoft.com/office/drawing/2017/decorative" val="1"/>
                      </a:ext>
                    </a:extLst>
                  </pic:cNvPr>
                  <pic:cNvPicPr/>
                </pic:nvPicPr>
                <pic:blipFill rotWithShape="1">
                  <a:blip r:embed="rId1"/>
                  <a:srcRect l="440" t="3116" r="-1"/>
                  <a:stretch/>
                </pic:blipFill>
                <pic:spPr bwMode="auto">
                  <a:xfrm>
                    <a:off x="0" y="0"/>
                    <a:ext cx="7526565" cy="9677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15A6114"/>
    <w:multiLevelType w:val="hybridMultilevel"/>
    <w:tmpl w:val="63146044"/>
    <w:lvl w:ilvl="0" w:tplc="28500690">
      <w:start w:val="1"/>
      <w:numFmt w:val="bullet"/>
      <w:pStyle w:val="PDBullet1"/>
      <w:lvlText w:val=""/>
      <w:lvlJc w:val="left"/>
      <w:pPr>
        <w:tabs>
          <w:tab w:val="num" w:pos="714"/>
        </w:tabs>
        <w:ind w:left="714" w:hanging="357"/>
      </w:pPr>
      <w:rPr>
        <w:rFonts w:ascii="Symbol" w:hAnsi="Symbol" w:hint="default"/>
        <w:b w:val="0"/>
        <w:i w:val="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47F91"/>
    <w:multiLevelType w:val="hybridMultilevel"/>
    <w:tmpl w:val="A6D4A778"/>
    <w:lvl w:ilvl="0" w:tplc="15EA334E">
      <w:start w:val="1"/>
      <w:numFmt w:val="decimal"/>
      <w:lvlText w:val="%1."/>
      <w:lvlJc w:val="left"/>
      <w:pPr>
        <w:ind w:left="720" w:hanging="360"/>
      </w:pPr>
      <w:rPr>
        <w:rFonts w:ascii="Arial" w:hAnsi="Arial" w:hint="default"/>
      </w:rPr>
    </w:lvl>
    <w:lvl w:ilvl="1" w:tplc="AF24AF0C">
      <w:start w:val="1"/>
      <w:numFmt w:val="lowerLetter"/>
      <w:lvlText w:val="%2."/>
      <w:lvlJc w:val="left"/>
      <w:pPr>
        <w:ind w:left="1440" w:hanging="360"/>
      </w:pPr>
    </w:lvl>
    <w:lvl w:ilvl="2" w:tplc="DFBCE3EA">
      <w:start w:val="1"/>
      <w:numFmt w:val="lowerRoman"/>
      <w:lvlText w:val="%3."/>
      <w:lvlJc w:val="right"/>
      <w:pPr>
        <w:ind w:left="2160" w:hanging="180"/>
      </w:pPr>
    </w:lvl>
    <w:lvl w:ilvl="3" w:tplc="2602649A">
      <w:start w:val="1"/>
      <w:numFmt w:val="decimal"/>
      <w:lvlText w:val="%4."/>
      <w:lvlJc w:val="left"/>
      <w:pPr>
        <w:ind w:left="2880" w:hanging="360"/>
      </w:pPr>
    </w:lvl>
    <w:lvl w:ilvl="4" w:tplc="BD3C366E">
      <w:start w:val="1"/>
      <w:numFmt w:val="lowerLetter"/>
      <w:lvlText w:val="%5."/>
      <w:lvlJc w:val="left"/>
      <w:pPr>
        <w:ind w:left="3600" w:hanging="360"/>
      </w:pPr>
    </w:lvl>
    <w:lvl w:ilvl="5" w:tplc="8D78A9FE">
      <w:start w:val="1"/>
      <w:numFmt w:val="lowerRoman"/>
      <w:lvlText w:val="%6."/>
      <w:lvlJc w:val="right"/>
      <w:pPr>
        <w:ind w:left="4320" w:hanging="180"/>
      </w:pPr>
    </w:lvl>
    <w:lvl w:ilvl="6" w:tplc="F760AB5C">
      <w:start w:val="1"/>
      <w:numFmt w:val="decimal"/>
      <w:lvlText w:val="%7."/>
      <w:lvlJc w:val="left"/>
      <w:pPr>
        <w:ind w:left="5040" w:hanging="360"/>
      </w:pPr>
    </w:lvl>
    <w:lvl w:ilvl="7" w:tplc="6E482152">
      <w:start w:val="1"/>
      <w:numFmt w:val="lowerLetter"/>
      <w:lvlText w:val="%8."/>
      <w:lvlJc w:val="left"/>
      <w:pPr>
        <w:ind w:left="5760" w:hanging="360"/>
      </w:pPr>
    </w:lvl>
    <w:lvl w:ilvl="8" w:tplc="A0045054">
      <w:start w:val="1"/>
      <w:numFmt w:val="lowerRoman"/>
      <w:lvlText w:val="%9."/>
      <w:lvlJc w:val="right"/>
      <w:pPr>
        <w:ind w:left="6480" w:hanging="180"/>
      </w:pPr>
    </w:lvl>
  </w:abstractNum>
  <w:abstractNum w:abstractNumId="3" w15:restartNumberingAfterBreak="0">
    <w:nsid w:val="27A63453"/>
    <w:multiLevelType w:val="multilevel"/>
    <w:tmpl w:val="16B2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96CDA"/>
    <w:multiLevelType w:val="multilevel"/>
    <w:tmpl w:val="B89CC9DE"/>
    <w:lvl w:ilvl="0">
      <w:start w:val="1"/>
      <w:numFmt w:val="bullet"/>
      <w:pStyle w:val="DJRnumberdigit"/>
      <w:lvlText w:val=""/>
      <w:lvlJc w:val="left"/>
      <w:pPr>
        <w:tabs>
          <w:tab w:val="num" w:pos="397"/>
        </w:tabs>
        <w:ind w:left="397" w:hanging="397"/>
      </w:pPr>
      <w:rPr>
        <w:rFonts w:ascii="Symbol" w:hAnsi="Symbol"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Rnumberdigitindent"/>
      <w:lvlText w:val="%2."/>
      <w:lvlJc w:val="left"/>
      <w:pPr>
        <w:tabs>
          <w:tab w:val="num" w:pos="794"/>
        </w:tabs>
        <w:ind w:left="794" w:hanging="397"/>
      </w:pPr>
      <w:rPr>
        <w:rFonts w:hint="default"/>
      </w:rPr>
    </w:lvl>
    <w:lvl w:ilvl="2">
      <w:start w:val="1"/>
      <w:numFmt w:val="bullet"/>
      <w:lvlRestart w:val="0"/>
      <w:pStyle w:val="DJRbulletafternumbers1"/>
      <w:lvlText w:val="•"/>
      <w:lvlJc w:val="left"/>
      <w:pPr>
        <w:ind w:left="624" w:hanging="227"/>
      </w:pPr>
      <w:rPr>
        <w:rFonts w:ascii="Calibri" w:hAnsi="Calibri" w:hint="default"/>
        <w:color w:val="auto"/>
      </w:rPr>
    </w:lvl>
    <w:lvl w:ilvl="3">
      <w:start w:val="1"/>
      <w:numFmt w:val="bullet"/>
      <w:lvlRestart w:val="0"/>
      <w:pStyle w:val="DJR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JRnumberlowerroman"/>
      <w:lvlText w:val="(%1)"/>
      <w:lvlJc w:val="left"/>
      <w:pPr>
        <w:tabs>
          <w:tab w:val="num" w:pos="397"/>
        </w:tabs>
        <w:ind w:left="397" w:hanging="397"/>
      </w:pPr>
      <w:rPr>
        <w:rFonts w:hint="default"/>
      </w:rPr>
    </w:lvl>
    <w:lvl w:ilvl="1">
      <w:start w:val="1"/>
      <w:numFmt w:val="lowerRoman"/>
      <w:pStyle w:val="DJR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251619AE"/>
    <w:styleLink w:val="ZZTablebullets"/>
    <w:lvl w:ilvl="0">
      <w:start w:val="1"/>
      <w:numFmt w:val="bullet"/>
      <w:pStyle w:val="DJRtablebullet1"/>
      <w:lvlText w:val="•"/>
      <w:lvlJc w:val="left"/>
      <w:pPr>
        <w:ind w:left="227" w:hanging="227"/>
      </w:pPr>
      <w:rPr>
        <w:rFonts w:ascii="Calibri" w:hAnsi="Calibri" w:hint="default"/>
      </w:rPr>
    </w:lvl>
    <w:lvl w:ilvl="1">
      <w:start w:val="1"/>
      <w:numFmt w:val="bullet"/>
      <w:lvlRestart w:val="0"/>
      <w:pStyle w:val="DJR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FF02BADC"/>
    <w:styleLink w:val="ZZBullets"/>
    <w:lvl w:ilvl="0">
      <w:start w:val="1"/>
      <w:numFmt w:val="bullet"/>
      <w:lvlText w:val="•"/>
      <w:lvlJc w:val="left"/>
      <w:pPr>
        <w:ind w:left="284" w:hanging="284"/>
      </w:pPr>
      <w:rPr>
        <w:rFonts w:ascii="Calibri" w:hAnsi="Calibri" w:hint="default"/>
      </w:rPr>
    </w:lvl>
    <w:lvl w:ilvl="1">
      <w:start w:val="1"/>
      <w:numFmt w:val="bullet"/>
      <w:lvlRestart w:val="0"/>
      <w:pStyle w:val="DJR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8160284"/>
    <w:multiLevelType w:val="hybridMultilevel"/>
    <w:tmpl w:val="55AAE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09259F"/>
    <w:multiLevelType w:val="multilevel"/>
    <w:tmpl w:val="866C5A8E"/>
    <w:styleLink w:val="ZZQuotebullets"/>
    <w:lvl w:ilvl="0">
      <w:start w:val="1"/>
      <w:numFmt w:val="bullet"/>
      <w:pStyle w:val="DJRquotebullet1"/>
      <w:lvlText w:val="•"/>
      <w:lvlJc w:val="left"/>
      <w:pPr>
        <w:ind w:left="680" w:hanging="283"/>
      </w:pPr>
      <w:rPr>
        <w:rFonts w:ascii="Calibri" w:hAnsi="Calibri" w:hint="default"/>
        <w:color w:val="auto"/>
      </w:rPr>
    </w:lvl>
    <w:lvl w:ilvl="1">
      <w:start w:val="1"/>
      <w:numFmt w:val="bullet"/>
      <w:lvlRestart w:val="0"/>
      <w:pStyle w:val="DJR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54899B7"/>
    <w:multiLevelType w:val="hybridMultilevel"/>
    <w:tmpl w:val="48D20678"/>
    <w:lvl w:ilvl="0" w:tplc="756E742C">
      <w:start w:val="2"/>
      <w:numFmt w:val="decimal"/>
      <w:lvlText w:val="%1."/>
      <w:lvlJc w:val="left"/>
      <w:pPr>
        <w:ind w:left="720" w:hanging="360"/>
      </w:pPr>
      <w:rPr>
        <w:rFonts w:ascii="Arial" w:hAnsi="Arial" w:hint="default"/>
      </w:rPr>
    </w:lvl>
    <w:lvl w:ilvl="1" w:tplc="1C9AA056">
      <w:start w:val="1"/>
      <w:numFmt w:val="lowerLetter"/>
      <w:lvlText w:val="%2."/>
      <w:lvlJc w:val="left"/>
      <w:pPr>
        <w:ind w:left="1440" w:hanging="360"/>
      </w:pPr>
    </w:lvl>
    <w:lvl w:ilvl="2" w:tplc="9CB07700">
      <w:start w:val="1"/>
      <w:numFmt w:val="lowerRoman"/>
      <w:lvlText w:val="%3."/>
      <w:lvlJc w:val="right"/>
      <w:pPr>
        <w:ind w:left="2160" w:hanging="180"/>
      </w:pPr>
    </w:lvl>
    <w:lvl w:ilvl="3" w:tplc="B74A325C">
      <w:start w:val="1"/>
      <w:numFmt w:val="decimal"/>
      <w:lvlText w:val="%4."/>
      <w:lvlJc w:val="left"/>
      <w:pPr>
        <w:ind w:left="2880" w:hanging="360"/>
      </w:pPr>
    </w:lvl>
    <w:lvl w:ilvl="4" w:tplc="6CE02F3E">
      <w:start w:val="1"/>
      <w:numFmt w:val="lowerLetter"/>
      <w:lvlText w:val="%5."/>
      <w:lvlJc w:val="left"/>
      <w:pPr>
        <w:ind w:left="3600" w:hanging="360"/>
      </w:pPr>
    </w:lvl>
    <w:lvl w:ilvl="5" w:tplc="BF8E2B64">
      <w:start w:val="1"/>
      <w:numFmt w:val="lowerRoman"/>
      <w:lvlText w:val="%6."/>
      <w:lvlJc w:val="right"/>
      <w:pPr>
        <w:ind w:left="4320" w:hanging="180"/>
      </w:pPr>
    </w:lvl>
    <w:lvl w:ilvl="6" w:tplc="2A78AE94">
      <w:start w:val="1"/>
      <w:numFmt w:val="decimal"/>
      <w:lvlText w:val="%7."/>
      <w:lvlJc w:val="left"/>
      <w:pPr>
        <w:ind w:left="5040" w:hanging="360"/>
      </w:pPr>
    </w:lvl>
    <w:lvl w:ilvl="7" w:tplc="02F0FE1C">
      <w:start w:val="1"/>
      <w:numFmt w:val="lowerLetter"/>
      <w:lvlText w:val="%8."/>
      <w:lvlJc w:val="left"/>
      <w:pPr>
        <w:ind w:left="5760" w:hanging="360"/>
      </w:pPr>
    </w:lvl>
    <w:lvl w:ilvl="8" w:tplc="0972BB0E">
      <w:start w:val="1"/>
      <w:numFmt w:val="lowerRoman"/>
      <w:lvlText w:val="%9."/>
      <w:lvlJc w:val="right"/>
      <w:pPr>
        <w:ind w:left="6480" w:hanging="180"/>
      </w:pPr>
    </w:lvl>
  </w:abstractNum>
  <w:num w:numId="1" w16cid:durableId="883523372">
    <w:abstractNumId w:val="11"/>
  </w:num>
  <w:num w:numId="2" w16cid:durableId="1470971639">
    <w:abstractNumId w:val="2"/>
  </w:num>
  <w:num w:numId="3" w16cid:durableId="1073970161">
    <w:abstractNumId w:val="5"/>
  </w:num>
  <w:num w:numId="4" w16cid:durableId="1480924423">
    <w:abstractNumId w:val="8"/>
  </w:num>
  <w:num w:numId="5" w16cid:durableId="1222594677">
    <w:abstractNumId w:val="4"/>
  </w:num>
  <w:num w:numId="6" w16cid:durableId="1775437858">
    <w:abstractNumId w:val="7"/>
  </w:num>
  <w:num w:numId="7" w16cid:durableId="803162781">
    <w:abstractNumId w:val="10"/>
  </w:num>
  <w:num w:numId="8" w16cid:durableId="614140497">
    <w:abstractNumId w:val="6"/>
  </w:num>
  <w:num w:numId="9" w16cid:durableId="142965173">
    <w:abstractNumId w:val="0"/>
  </w:num>
  <w:num w:numId="10" w16cid:durableId="898200803">
    <w:abstractNumId w:val="8"/>
  </w:num>
  <w:num w:numId="11" w16cid:durableId="1293289458">
    <w:abstractNumId w:val="7"/>
  </w:num>
  <w:num w:numId="12" w16cid:durableId="1891921499">
    <w:abstractNumId w:val="1"/>
  </w:num>
  <w:num w:numId="13" w16cid:durableId="1622763099">
    <w:abstractNumId w:val="3"/>
  </w:num>
  <w:num w:numId="14" w16cid:durableId="196977817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6B"/>
    <w:rsid w:val="0000183B"/>
    <w:rsid w:val="00001AD5"/>
    <w:rsid w:val="000034E0"/>
    <w:rsid w:val="000072B6"/>
    <w:rsid w:val="00007F5C"/>
    <w:rsid w:val="0001021B"/>
    <w:rsid w:val="00011D89"/>
    <w:rsid w:val="000122CE"/>
    <w:rsid w:val="00013677"/>
    <w:rsid w:val="000153AC"/>
    <w:rsid w:val="000154FD"/>
    <w:rsid w:val="00017502"/>
    <w:rsid w:val="00024D89"/>
    <w:rsid w:val="000250B6"/>
    <w:rsid w:val="00025DF5"/>
    <w:rsid w:val="00026C76"/>
    <w:rsid w:val="00031884"/>
    <w:rsid w:val="00033D81"/>
    <w:rsid w:val="00041BF0"/>
    <w:rsid w:val="0004536B"/>
    <w:rsid w:val="00046B68"/>
    <w:rsid w:val="00046D97"/>
    <w:rsid w:val="00050BE7"/>
    <w:rsid w:val="000527DD"/>
    <w:rsid w:val="000568EF"/>
    <w:rsid w:val="000578B2"/>
    <w:rsid w:val="00060959"/>
    <w:rsid w:val="000663CD"/>
    <w:rsid w:val="00071C56"/>
    <w:rsid w:val="000733FE"/>
    <w:rsid w:val="00074219"/>
    <w:rsid w:val="00074ED5"/>
    <w:rsid w:val="00076136"/>
    <w:rsid w:val="00083CC4"/>
    <w:rsid w:val="00084155"/>
    <w:rsid w:val="000844FC"/>
    <w:rsid w:val="0008508E"/>
    <w:rsid w:val="00090492"/>
    <w:rsid w:val="0009113B"/>
    <w:rsid w:val="0009186E"/>
    <w:rsid w:val="00092103"/>
    <w:rsid w:val="0009215D"/>
    <w:rsid w:val="00093402"/>
    <w:rsid w:val="00094DA3"/>
    <w:rsid w:val="0009508D"/>
    <w:rsid w:val="00096CD1"/>
    <w:rsid w:val="000A012C"/>
    <w:rsid w:val="000A02E9"/>
    <w:rsid w:val="000A0EB9"/>
    <w:rsid w:val="000A186C"/>
    <w:rsid w:val="000A1EA4"/>
    <w:rsid w:val="000A1ED6"/>
    <w:rsid w:val="000A3150"/>
    <w:rsid w:val="000A66C2"/>
    <w:rsid w:val="000B0FE3"/>
    <w:rsid w:val="000B3EDB"/>
    <w:rsid w:val="000B4905"/>
    <w:rsid w:val="000B543D"/>
    <w:rsid w:val="000B5BF7"/>
    <w:rsid w:val="000B6BC8"/>
    <w:rsid w:val="000B7AD6"/>
    <w:rsid w:val="000C0303"/>
    <w:rsid w:val="000C03DF"/>
    <w:rsid w:val="000C42EA"/>
    <w:rsid w:val="000C4546"/>
    <w:rsid w:val="000C6D55"/>
    <w:rsid w:val="000D1242"/>
    <w:rsid w:val="000D355B"/>
    <w:rsid w:val="000E0569"/>
    <w:rsid w:val="000E0970"/>
    <w:rsid w:val="000E0BF1"/>
    <w:rsid w:val="000E3CC7"/>
    <w:rsid w:val="000E6BD4"/>
    <w:rsid w:val="000E7ECE"/>
    <w:rsid w:val="000F032B"/>
    <w:rsid w:val="000F0497"/>
    <w:rsid w:val="000F05A8"/>
    <w:rsid w:val="000F0C2A"/>
    <w:rsid w:val="000F1F1E"/>
    <w:rsid w:val="000F2259"/>
    <w:rsid w:val="000F4550"/>
    <w:rsid w:val="000F4C2C"/>
    <w:rsid w:val="000F62F0"/>
    <w:rsid w:val="00100F4C"/>
    <w:rsid w:val="00101BE9"/>
    <w:rsid w:val="00102C03"/>
    <w:rsid w:val="0010392D"/>
    <w:rsid w:val="0010447F"/>
    <w:rsid w:val="00104B5C"/>
    <w:rsid w:val="00104FE3"/>
    <w:rsid w:val="0010510E"/>
    <w:rsid w:val="0010601A"/>
    <w:rsid w:val="0010774F"/>
    <w:rsid w:val="001101FA"/>
    <w:rsid w:val="00110704"/>
    <w:rsid w:val="0011164F"/>
    <w:rsid w:val="00113BAD"/>
    <w:rsid w:val="0011581C"/>
    <w:rsid w:val="0012071E"/>
    <w:rsid w:val="00120BD3"/>
    <w:rsid w:val="00122FEA"/>
    <w:rsid w:val="001232BD"/>
    <w:rsid w:val="00124ED5"/>
    <w:rsid w:val="00126E1B"/>
    <w:rsid w:val="001276FA"/>
    <w:rsid w:val="001445BA"/>
    <w:rsid w:val="001447B3"/>
    <w:rsid w:val="00144AFF"/>
    <w:rsid w:val="00144DD5"/>
    <w:rsid w:val="001508D9"/>
    <w:rsid w:val="00152073"/>
    <w:rsid w:val="00153860"/>
    <w:rsid w:val="00156316"/>
    <w:rsid w:val="00156598"/>
    <w:rsid w:val="0015685A"/>
    <w:rsid w:val="00161939"/>
    <w:rsid w:val="00161AA0"/>
    <w:rsid w:val="00162093"/>
    <w:rsid w:val="00171264"/>
    <w:rsid w:val="001713E8"/>
    <w:rsid w:val="00172915"/>
    <w:rsid w:val="00172BAF"/>
    <w:rsid w:val="001745A8"/>
    <w:rsid w:val="00176B3C"/>
    <w:rsid w:val="001771DD"/>
    <w:rsid w:val="00177750"/>
    <w:rsid w:val="0017785A"/>
    <w:rsid w:val="00177995"/>
    <w:rsid w:val="00177A8C"/>
    <w:rsid w:val="00180564"/>
    <w:rsid w:val="00180704"/>
    <w:rsid w:val="001812A5"/>
    <w:rsid w:val="00185E8B"/>
    <w:rsid w:val="00186B33"/>
    <w:rsid w:val="001875CA"/>
    <w:rsid w:val="0019078D"/>
    <w:rsid w:val="00190B1D"/>
    <w:rsid w:val="001912F9"/>
    <w:rsid w:val="0019243D"/>
    <w:rsid w:val="00192F9D"/>
    <w:rsid w:val="00195DD2"/>
    <w:rsid w:val="00196EB8"/>
    <w:rsid w:val="00196EFB"/>
    <w:rsid w:val="001979FF"/>
    <w:rsid w:val="00197B17"/>
    <w:rsid w:val="001A1C54"/>
    <w:rsid w:val="001A2B9F"/>
    <w:rsid w:val="001A3ACE"/>
    <w:rsid w:val="001B047E"/>
    <w:rsid w:val="001B3F04"/>
    <w:rsid w:val="001C111D"/>
    <w:rsid w:val="001C277E"/>
    <w:rsid w:val="001C2A72"/>
    <w:rsid w:val="001C2DDE"/>
    <w:rsid w:val="001C4602"/>
    <w:rsid w:val="001D0B75"/>
    <w:rsid w:val="001D21C8"/>
    <w:rsid w:val="001D3C09"/>
    <w:rsid w:val="001D44E8"/>
    <w:rsid w:val="001D57D1"/>
    <w:rsid w:val="001D60EC"/>
    <w:rsid w:val="001E2CD6"/>
    <w:rsid w:val="001E44DF"/>
    <w:rsid w:val="001E68A5"/>
    <w:rsid w:val="001E6BB0"/>
    <w:rsid w:val="001F03C4"/>
    <w:rsid w:val="001F1E9D"/>
    <w:rsid w:val="001F3826"/>
    <w:rsid w:val="001F3E81"/>
    <w:rsid w:val="001F48B0"/>
    <w:rsid w:val="001F6611"/>
    <w:rsid w:val="001F6E46"/>
    <w:rsid w:val="001F7C91"/>
    <w:rsid w:val="00200325"/>
    <w:rsid w:val="00204C21"/>
    <w:rsid w:val="00205F4C"/>
    <w:rsid w:val="002063E2"/>
    <w:rsid w:val="00206463"/>
    <w:rsid w:val="00206F2F"/>
    <w:rsid w:val="0021053D"/>
    <w:rsid w:val="00210A47"/>
    <w:rsid w:val="00210A92"/>
    <w:rsid w:val="002127B6"/>
    <w:rsid w:val="00215658"/>
    <w:rsid w:val="002160B8"/>
    <w:rsid w:val="00216A4A"/>
    <w:rsid w:val="00216C03"/>
    <w:rsid w:val="00220C04"/>
    <w:rsid w:val="0022278D"/>
    <w:rsid w:val="00225231"/>
    <w:rsid w:val="00225790"/>
    <w:rsid w:val="0022701F"/>
    <w:rsid w:val="002333F5"/>
    <w:rsid w:val="00233724"/>
    <w:rsid w:val="00236E32"/>
    <w:rsid w:val="002406FB"/>
    <w:rsid w:val="002432E1"/>
    <w:rsid w:val="00246207"/>
    <w:rsid w:val="00246C5E"/>
    <w:rsid w:val="00251343"/>
    <w:rsid w:val="00252EAD"/>
    <w:rsid w:val="002536A4"/>
    <w:rsid w:val="002539D3"/>
    <w:rsid w:val="00253FDE"/>
    <w:rsid w:val="00254F58"/>
    <w:rsid w:val="002620BC"/>
    <w:rsid w:val="00262802"/>
    <w:rsid w:val="00263A90"/>
    <w:rsid w:val="0026408B"/>
    <w:rsid w:val="0026451B"/>
    <w:rsid w:val="0026457C"/>
    <w:rsid w:val="00264A73"/>
    <w:rsid w:val="00266260"/>
    <w:rsid w:val="00267C3E"/>
    <w:rsid w:val="002709BB"/>
    <w:rsid w:val="00270D99"/>
    <w:rsid w:val="00272B6B"/>
    <w:rsid w:val="00273BAC"/>
    <w:rsid w:val="00274347"/>
    <w:rsid w:val="002763B3"/>
    <w:rsid w:val="00280000"/>
    <w:rsid w:val="002802E3"/>
    <w:rsid w:val="0028213D"/>
    <w:rsid w:val="00285BFE"/>
    <w:rsid w:val="00286096"/>
    <w:rsid w:val="002862F1"/>
    <w:rsid w:val="00287FEF"/>
    <w:rsid w:val="00291373"/>
    <w:rsid w:val="0029597D"/>
    <w:rsid w:val="002962C3"/>
    <w:rsid w:val="0029752B"/>
    <w:rsid w:val="002A279C"/>
    <w:rsid w:val="002A483C"/>
    <w:rsid w:val="002A7D0D"/>
    <w:rsid w:val="002B0C7C"/>
    <w:rsid w:val="002B0CD9"/>
    <w:rsid w:val="002B1729"/>
    <w:rsid w:val="002B36C7"/>
    <w:rsid w:val="002B4DD4"/>
    <w:rsid w:val="002B5277"/>
    <w:rsid w:val="002B5375"/>
    <w:rsid w:val="002B77C1"/>
    <w:rsid w:val="002C26E8"/>
    <w:rsid w:val="002C2728"/>
    <w:rsid w:val="002D5006"/>
    <w:rsid w:val="002E01D0"/>
    <w:rsid w:val="002E161D"/>
    <w:rsid w:val="002E3100"/>
    <w:rsid w:val="002E3B91"/>
    <w:rsid w:val="002E46FA"/>
    <w:rsid w:val="002E5C15"/>
    <w:rsid w:val="002E6C95"/>
    <w:rsid w:val="002E7C36"/>
    <w:rsid w:val="002F1E9E"/>
    <w:rsid w:val="002F4B47"/>
    <w:rsid w:val="002F5F31"/>
    <w:rsid w:val="002F5F46"/>
    <w:rsid w:val="002F62EB"/>
    <w:rsid w:val="00301254"/>
    <w:rsid w:val="00302216"/>
    <w:rsid w:val="00303E53"/>
    <w:rsid w:val="00304A37"/>
    <w:rsid w:val="00306E5F"/>
    <w:rsid w:val="00307E14"/>
    <w:rsid w:val="003111F0"/>
    <w:rsid w:val="00314054"/>
    <w:rsid w:val="00316F27"/>
    <w:rsid w:val="00322E4B"/>
    <w:rsid w:val="0032348F"/>
    <w:rsid w:val="00323FE3"/>
    <w:rsid w:val="0032521E"/>
    <w:rsid w:val="00327870"/>
    <w:rsid w:val="00331655"/>
    <w:rsid w:val="0033259D"/>
    <w:rsid w:val="003325BC"/>
    <w:rsid w:val="00332E59"/>
    <w:rsid w:val="003333D2"/>
    <w:rsid w:val="003366A0"/>
    <w:rsid w:val="00340065"/>
    <w:rsid w:val="003406C6"/>
    <w:rsid w:val="003418CC"/>
    <w:rsid w:val="003425FC"/>
    <w:rsid w:val="003459BD"/>
    <w:rsid w:val="00346914"/>
    <w:rsid w:val="00350D38"/>
    <w:rsid w:val="0035158A"/>
    <w:rsid w:val="00351B36"/>
    <w:rsid w:val="00357B4E"/>
    <w:rsid w:val="0036303B"/>
    <w:rsid w:val="003716FD"/>
    <w:rsid w:val="00371DF7"/>
    <w:rsid w:val="0037204B"/>
    <w:rsid w:val="00373025"/>
    <w:rsid w:val="0037419A"/>
    <w:rsid w:val="00374393"/>
    <w:rsid w:val="003744CF"/>
    <w:rsid w:val="00374717"/>
    <w:rsid w:val="0037676C"/>
    <w:rsid w:val="0038067E"/>
    <w:rsid w:val="00381043"/>
    <w:rsid w:val="0038134E"/>
    <w:rsid w:val="003829E5"/>
    <w:rsid w:val="003933D1"/>
    <w:rsid w:val="003956CC"/>
    <w:rsid w:val="00395C9A"/>
    <w:rsid w:val="00396D5E"/>
    <w:rsid w:val="00397070"/>
    <w:rsid w:val="003A0699"/>
    <w:rsid w:val="003A2B3B"/>
    <w:rsid w:val="003A59F3"/>
    <w:rsid w:val="003A6B67"/>
    <w:rsid w:val="003A7609"/>
    <w:rsid w:val="003B13B6"/>
    <w:rsid w:val="003B15E6"/>
    <w:rsid w:val="003B2A68"/>
    <w:rsid w:val="003C08A2"/>
    <w:rsid w:val="003C2045"/>
    <w:rsid w:val="003C4125"/>
    <w:rsid w:val="003C43A1"/>
    <w:rsid w:val="003C4FC0"/>
    <w:rsid w:val="003C55F4"/>
    <w:rsid w:val="003C5673"/>
    <w:rsid w:val="003C7897"/>
    <w:rsid w:val="003C7A3F"/>
    <w:rsid w:val="003D0E87"/>
    <w:rsid w:val="003D2766"/>
    <w:rsid w:val="003D3E8F"/>
    <w:rsid w:val="003D499A"/>
    <w:rsid w:val="003D5239"/>
    <w:rsid w:val="003D6475"/>
    <w:rsid w:val="003D6B6C"/>
    <w:rsid w:val="003D7CB8"/>
    <w:rsid w:val="003D7F69"/>
    <w:rsid w:val="003E2B38"/>
    <w:rsid w:val="003E375C"/>
    <w:rsid w:val="003E4086"/>
    <w:rsid w:val="003E5589"/>
    <w:rsid w:val="003E71C2"/>
    <w:rsid w:val="003F0445"/>
    <w:rsid w:val="003F0CF0"/>
    <w:rsid w:val="003F0F6F"/>
    <w:rsid w:val="003F10A4"/>
    <w:rsid w:val="003F14B1"/>
    <w:rsid w:val="003F2569"/>
    <w:rsid w:val="003F3289"/>
    <w:rsid w:val="003F5695"/>
    <w:rsid w:val="003F5BCE"/>
    <w:rsid w:val="00400DAE"/>
    <w:rsid w:val="004013C7"/>
    <w:rsid w:val="00401FCF"/>
    <w:rsid w:val="00406285"/>
    <w:rsid w:val="004123F0"/>
    <w:rsid w:val="004148F9"/>
    <w:rsid w:val="0042084E"/>
    <w:rsid w:val="00421EEF"/>
    <w:rsid w:val="00424153"/>
    <w:rsid w:val="00424D65"/>
    <w:rsid w:val="00424D7F"/>
    <w:rsid w:val="00442C6C"/>
    <w:rsid w:val="0044350F"/>
    <w:rsid w:val="00443CBE"/>
    <w:rsid w:val="00443E8A"/>
    <w:rsid w:val="004441BC"/>
    <w:rsid w:val="004468B4"/>
    <w:rsid w:val="00446AF1"/>
    <w:rsid w:val="0045081F"/>
    <w:rsid w:val="0045230A"/>
    <w:rsid w:val="00452991"/>
    <w:rsid w:val="00457337"/>
    <w:rsid w:val="00461031"/>
    <w:rsid w:val="004621E4"/>
    <w:rsid w:val="0046542E"/>
    <w:rsid w:val="004670A8"/>
    <w:rsid w:val="00470A51"/>
    <w:rsid w:val="0047372D"/>
    <w:rsid w:val="00473BA3"/>
    <w:rsid w:val="00473E89"/>
    <w:rsid w:val="004743DD"/>
    <w:rsid w:val="00474CEA"/>
    <w:rsid w:val="004838A5"/>
    <w:rsid w:val="00483968"/>
    <w:rsid w:val="00484F86"/>
    <w:rsid w:val="00485293"/>
    <w:rsid w:val="0048597C"/>
    <w:rsid w:val="00485D05"/>
    <w:rsid w:val="00490746"/>
    <w:rsid w:val="00490852"/>
    <w:rsid w:val="00492F30"/>
    <w:rsid w:val="004946F4"/>
    <w:rsid w:val="0049487E"/>
    <w:rsid w:val="0049519F"/>
    <w:rsid w:val="00496002"/>
    <w:rsid w:val="004A160D"/>
    <w:rsid w:val="004A3CAF"/>
    <w:rsid w:val="004A3E81"/>
    <w:rsid w:val="004A4AEF"/>
    <w:rsid w:val="004A5C62"/>
    <w:rsid w:val="004A707D"/>
    <w:rsid w:val="004A7796"/>
    <w:rsid w:val="004B0B14"/>
    <w:rsid w:val="004B1A37"/>
    <w:rsid w:val="004B32D3"/>
    <w:rsid w:val="004B37D9"/>
    <w:rsid w:val="004B791F"/>
    <w:rsid w:val="004C232F"/>
    <w:rsid w:val="004C361C"/>
    <w:rsid w:val="004C51E2"/>
    <w:rsid w:val="004C6EEE"/>
    <w:rsid w:val="004C702B"/>
    <w:rsid w:val="004D0033"/>
    <w:rsid w:val="004D016B"/>
    <w:rsid w:val="004D1416"/>
    <w:rsid w:val="004D1B22"/>
    <w:rsid w:val="004D36F2"/>
    <w:rsid w:val="004D5CFF"/>
    <w:rsid w:val="004E0D0F"/>
    <w:rsid w:val="004E1106"/>
    <w:rsid w:val="004E138F"/>
    <w:rsid w:val="004E4649"/>
    <w:rsid w:val="004E5C2B"/>
    <w:rsid w:val="004F00DD"/>
    <w:rsid w:val="004F083F"/>
    <w:rsid w:val="004F2133"/>
    <w:rsid w:val="004F55F1"/>
    <w:rsid w:val="004F5BC3"/>
    <w:rsid w:val="004F66D3"/>
    <w:rsid w:val="004F6936"/>
    <w:rsid w:val="00502D85"/>
    <w:rsid w:val="00503DC6"/>
    <w:rsid w:val="00505B9C"/>
    <w:rsid w:val="005062C7"/>
    <w:rsid w:val="005069E1"/>
    <w:rsid w:val="00506F5D"/>
    <w:rsid w:val="00507B9B"/>
    <w:rsid w:val="005126D0"/>
    <w:rsid w:val="00512A03"/>
    <w:rsid w:val="00513942"/>
    <w:rsid w:val="0051568D"/>
    <w:rsid w:val="00517119"/>
    <w:rsid w:val="0052069C"/>
    <w:rsid w:val="00524932"/>
    <w:rsid w:val="00524AA4"/>
    <w:rsid w:val="00526C15"/>
    <w:rsid w:val="00531181"/>
    <w:rsid w:val="00531FC9"/>
    <w:rsid w:val="005343DD"/>
    <w:rsid w:val="00535DDD"/>
    <w:rsid w:val="00536499"/>
    <w:rsid w:val="00540A7C"/>
    <w:rsid w:val="00543903"/>
    <w:rsid w:val="00543B7C"/>
    <w:rsid w:val="00543F11"/>
    <w:rsid w:val="005458A0"/>
    <w:rsid w:val="00546220"/>
    <w:rsid w:val="00547A95"/>
    <w:rsid w:val="00553B0F"/>
    <w:rsid w:val="00555B89"/>
    <w:rsid w:val="005604C4"/>
    <w:rsid w:val="00561682"/>
    <w:rsid w:val="0056339C"/>
    <w:rsid w:val="00563440"/>
    <w:rsid w:val="00570859"/>
    <w:rsid w:val="00572031"/>
    <w:rsid w:val="00572282"/>
    <w:rsid w:val="00574F64"/>
    <w:rsid w:val="00576E84"/>
    <w:rsid w:val="00577ED6"/>
    <w:rsid w:val="00580D9F"/>
    <w:rsid w:val="00582B8C"/>
    <w:rsid w:val="005845E0"/>
    <w:rsid w:val="005860D9"/>
    <w:rsid w:val="0058757E"/>
    <w:rsid w:val="0059043C"/>
    <w:rsid w:val="00591BF9"/>
    <w:rsid w:val="00594D4D"/>
    <w:rsid w:val="00596A4B"/>
    <w:rsid w:val="00597507"/>
    <w:rsid w:val="005A24EF"/>
    <w:rsid w:val="005A35B4"/>
    <w:rsid w:val="005B1C6D"/>
    <w:rsid w:val="005B21B6"/>
    <w:rsid w:val="005B36EA"/>
    <w:rsid w:val="005B3A08"/>
    <w:rsid w:val="005B560A"/>
    <w:rsid w:val="005B6A55"/>
    <w:rsid w:val="005B7736"/>
    <w:rsid w:val="005B7A63"/>
    <w:rsid w:val="005C0955"/>
    <w:rsid w:val="005C49DA"/>
    <w:rsid w:val="005C50F3"/>
    <w:rsid w:val="005C54B5"/>
    <w:rsid w:val="005C5D80"/>
    <w:rsid w:val="005C5D91"/>
    <w:rsid w:val="005D07B8"/>
    <w:rsid w:val="005D1549"/>
    <w:rsid w:val="005D6597"/>
    <w:rsid w:val="005E14E7"/>
    <w:rsid w:val="005E1DC7"/>
    <w:rsid w:val="005E1DDB"/>
    <w:rsid w:val="005E206D"/>
    <w:rsid w:val="005E26A3"/>
    <w:rsid w:val="005E4299"/>
    <w:rsid w:val="005E447E"/>
    <w:rsid w:val="005E5585"/>
    <w:rsid w:val="005E64B9"/>
    <w:rsid w:val="005E77E9"/>
    <w:rsid w:val="005F0775"/>
    <w:rsid w:val="005F07A6"/>
    <w:rsid w:val="005F0CF5"/>
    <w:rsid w:val="005F21EB"/>
    <w:rsid w:val="005F438E"/>
    <w:rsid w:val="00601D35"/>
    <w:rsid w:val="00601E8E"/>
    <w:rsid w:val="00605908"/>
    <w:rsid w:val="00610783"/>
    <w:rsid w:val="00610D7C"/>
    <w:rsid w:val="00611CE4"/>
    <w:rsid w:val="00613414"/>
    <w:rsid w:val="00617A54"/>
    <w:rsid w:val="00620154"/>
    <w:rsid w:val="0062083B"/>
    <w:rsid w:val="00623152"/>
    <w:rsid w:val="0062408D"/>
    <w:rsid w:val="006240CC"/>
    <w:rsid w:val="00624805"/>
    <w:rsid w:val="006254F8"/>
    <w:rsid w:val="00627180"/>
    <w:rsid w:val="00627DA7"/>
    <w:rsid w:val="00627E4B"/>
    <w:rsid w:val="00634955"/>
    <w:rsid w:val="0063561E"/>
    <w:rsid w:val="006358B4"/>
    <w:rsid w:val="006419AA"/>
    <w:rsid w:val="00644B1F"/>
    <w:rsid w:val="00644B7E"/>
    <w:rsid w:val="006454E6"/>
    <w:rsid w:val="00646235"/>
    <w:rsid w:val="006465F9"/>
    <w:rsid w:val="00646A68"/>
    <w:rsid w:val="0065092E"/>
    <w:rsid w:val="00653779"/>
    <w:rsid w:val="006557A7"/>
    <w:rsid w:val="00656290"/>
    <w:rsid w:val="006613E0"/>
    <w:rsid w:val="006621D7"/>
    <w:rsid w:val="0066302A"/>
    <w:rsid w:val="006700B7"/>
    <w:rsid w:val="00670597"/>
    <w:rsid w:val="006706D0"/>
    <w:rsid w:val="00672156"/>
    <w:rsid w:val="00676705"/>
    <w:rsid w:val="00677574"/>
    <w:rsid w:val="00680D50"/>
    <w:rsid w:val="00683824"/>
    <w:rsid w:val="0068454C"/>
    <w:rsid w:val="0069008F"/>
    <w:rsid w:val="00691B62"/>
    <w:rsid w:val="006933B5"/>
    <w:rsid w:val="00693D14"/>
    <w:rsid w:val="00696F01"/>
    <w:rsid w:val="006A0BD5"/>
    <w:rsid w:val="006A18C2"/>
    <w:rsid w:val="006A1F8D"/>
    <w:rsid w:val="006A2DC3"/>
    <w:rsid w:val="006A38F0"/>
    <w:rsid w:val="006A4493"/>
    <w:rsid w:val="006B077C"/>
    <w:rsid w:val="006B2DD4"/>
    <w:rsid w:val="006B6803"/>
    <w:rsid w:val="006C2AA8"/>
    <w:rsid w:val="006C3D68"/>
    <w:rsid w:val="006C5554"/>
    <w:rsid w:val="006D0EE3"/>
    <w:rsid w:val="006D0F16"/>
    <w:rsid w:val="006D2601"/>
    <w:rsid w:val="006D2A3F"/>
    <w:rsid w:val="006D2FBC"/>
    <w:rsid w:val="006D5FA4"/>
    <w:rsid w:val="006D6E37"/>
    <w:rsid w:val="006D776D"/>
    <w:rsid w:val="006E0453"/>
    <w:rsid w:val="006E138B"/>
    <w:rsid w:val="006E1E18"/>
    <w:rsid w:val="006E2654"/>
    <w:rsid w:val="006E5ED4"/>
    <w:rsid w:val="006F01E6"/>
    <w:rsid w:val="006F1FDC"/>
    <w:rsid w:val="006F6B8C"/>
    <w:rsid w:val="006F6BA7"/>
    <w:rsid w:val="00700A6A"/>
    <w:rsid w:val="007013EF"/>
    <w:rsid w:val="0070185F"/>
    <w:rsid w:val="007120DC"/>
    <w:rsid w:val="007173CA"/>
    <w:rsid w:val="007216AA"/>
    <w:rsid w:val="00721AB5"/>
    <w:rsid w:val="00721CFB"/>
    <w:rsid w:val="00721DEF"/>
    <w:rsid w:val="00723494"/>
    <w:rsid w:val="00724A43"/>
    <w:rsid w:val="007255CF"/>
    <w:rsid w:val="00731CF9"/>
    <w:rsid w:val="00733DA4"/>
    <w:rsid w:val="007346E4"/>
    <w:rsid w:val="00735442"/>
    <w:rsid w:val="00740F22"/>
    <w:rsid w:val="00741F1A"/>
    <w:rsid w:val="007434FA"/>
    <w:rsid w:val="007450F8"/>
    <w:rsid w:val="0074696E"/>
    <w:rsid w:val="00747A1D"/>
    <w:rsid w:val="00750135"/>
    <w:rsid w:val="00750EC2"/>
    <w:rsid w:val="00752B28"/>
    <w:rsid w:val="00754E36"/>
    <w:rsid w:val="00754FFE"/>
    <w:rsid w:val="00760EFB"/>
    <w:rsid w:val="00761547"/>
    <w:rsid w:val="007630A3"/>
    <w:rsid w:val="00763139"/>
    <w:rsid w:val="00763D8D"/>
    <w:rsid w:val="00770F37"/>
    <w:rsid w:val="007711A0"/>
    <w:rsid w:val="00772D5E"/>
    <w:rsid w:val="00773975"/>
    <w:rsid w:val="00773E69"/>
    <w:rsid w:val="00773EEA"/>
    <w:rsid w:val="00776928"/>
    <w:rsid w:val="007801A9"/>
    <w:rsid w:val="00784E3D"/>
    <w:rsid w:val="00785677"/>
    <w:rsid w:val="00786393"/>
    <w:rsid w:val="00786F16"/>
    <w:rsid w:val="00791BD7"/>
    <w:rsid w:val="007933F7"/>
    <w:rsid w:val="007959E8"/>
    <w:rsid w:val="00796E20"/>
    <w:rsid w:val="007976C6"/>
    <w:rsid w:val="00797C32"/>
    <w:rsid w:val="007A11E8"/>
    <w:rsid w:val="007A3085"/>
    <w:rsid w:val="007A558D"/>
    <w:rsid w:val="007A79C9"/>
    <w:rsid w:val="007B0914"/>
    <w:rsid w:val="007B1374"/>
    <w:rsid w:val="007B3101"/>
    <w:rsid w:val="007B589F"/>
    <w:rsid w:val="007B6186"/>
    <w:rsid w:val="007B73BC"/>
    <w:rsid w:val="007C1DF7"/>
    <w:rsid w:val="007C20B9"/>
    <w:rsid w:val="007C4784"/>
    <w:rsid w:val="007C7301"/>
    <w:rsid w:val="007C7859"/>
    <w:rsid w:val="007D023D"/>
    <w:rsid w:val="007D23BC"/>
    <w:rsid w:val="007D2BDE"/>
    <w:rsid w:val="007D2FB6"/>
    <w:rsid w:val="007D49EB"/>
    <w:rsid w:val="007D7364"/>
    <w:rsid w:val="007E0DE2"/>
    <w:rsid w:val="007E3B98"/>
    <w:rsid w:val="007E417A"/>
    <w:rsid w:val="007E5370"/>
    <w:rsid w:val="007E5371"/>
    <w:rsid w:val="007E5DAB"/>
    <w:rsid w:val="007F31B6"/>
    <w:rsid w:val="007F43A2"/>
    <w:rsid w:val="007F546C"/>
    <w:rsid w:val="007F625F"/>
    <w:rsid w:val="007F665E"/>
    <w:rsid w:val="00800412"/>
    <w:rsid w:val="008025B8"/>
    <w:rsid w:val="0080587B"/>
    <w:rsid w:val="00806468"/>
    <w:rsid w:val="008155F0"/>
    <w:rsid w:val="00816735"/>
    <w:rsid w:val="00817707"/>
    <w:rsid w:val="00820141"/>
    <w:rsid w:val="00820E0C"/>
    <w:rsid w:val="0082366F"/>
    <w:rsid w:val="008271F5"/>
    <w:rsid w:val="00827E66"/>
    <w:rsid w:val="00831B87"/>
    <w:rsid w:val="008320DA"/>
    <w:rsid w:val="008338A2"/>
    <w:rsid w:val="00837C59"/>
    <w:rsid w:val="00841AA9"/>
    <w:rsid w:val="008461DF"/>
    <w:rsid w:val="00846A48"/>
    <w:rsid w:val="00850EF2"/>
    <w:rsid w:val="008523BD"/>
    <w:rsid w:val="00853EE4"/>
    <w:rsid w:val="00854623"/>
    <w:rsid w:val="00855535"/>
    <w:rsid w:val="00857C5A"/>
    <w:rsid w:val="00861C08"/>
    <w:rsid w:val="0086255E"/>
    <w:rsid w:val="008633F0"/>
    <w:rsid w:val="008643A0"/>
    <w:rsid w:val="008651E8"/>
    <w:rsid w:val="00865E2B"/>
    <w:rsid w:val="00866DB5"/>
    <w:rsid w:val="00866E83"/>
    <w:rsid w:val="00866F9F"/>
    <w:rsid w:val="00867D9D"/>
    <w:rsid w:val="00867FC4"/>
    <w:rsid w:val="00870B9B"/>
    <w:rsid w:val="00872E0A"/>
    <w:rsid w:val="00875285"/>
    <w:rsid w:val="008807B6"/>
    <w:rsid w:val="00881542"/>
    <w:rsid w:val="00882DE3"/>
    <w:rsid w:val="008844A6"/>
    <w:rsid w:val="00884B62"/>
    <w:rsid w:val="0088529C"/>
    <w:rsid w:val="008852AE"/>
    <w:rsid w:val="00887903"/>
    <w:rsid w:val="0089270A"/>
    <w:rsid w:val="00893AF6"/>
    <w:rsid w:val="00893CCF"/>
    <w:rsid w:val="00894BC4"/>
    <w:rsid w:val="00895FCB"/>
    <w:rsid w:val="00897698"/>
    <w:rsid w:val="00897885"/>
    <w:rsid w:val="008A1221"/>
    <w:rsid w:val="008A1C1B"/>
    <w:rsid w:val="008A22D3"/>
    <w:rsid w:val="008A48C7"/>
    <w:rsid w:val="008A5B32"/>
    <w:rsid w:val="008A623E"/>
    <w:rsid w:val="008B2EE4"/>
    <w:rsid w:val="008B4D3D"/>
    <w:rsid w:val="008B57B8"/>
    <w:rsid w:val="008B57C7"/>
    <w:rsid w:val="008C2F92"/>
    <w:rsid w:val="008C3413"/>
    <w:rsid w:val="008C3C81"/>
    <w:rsid w:val="008D2846"/>
    <w:rsid w:val="008D4236"/>
    <w:rsid w:val="008D462F"/>
    <w:rsid w:val="008D66EE"/>
    <w:rsid w:val="008D6DCF"/>
    <w:rsid w:val="008D7525"/>
    <w:rsid w:val="008E4376"/>
    <w:rsid w:val="008E5713"/>
    <w:rsid w:val="008E7A0A"/>
    <w:rsid w:val="008E7B49"/>
    <w:rsid w:val="008F59F6"/>
    <w:rsid w:val="00900719"/>
    <w:rsid w:val="009017AC"/>
    <w:rsid w:val="009031F8"/>
    <w:rsid w:val="00904A1C"/>
    <w:rsid w:val="00905030"/>
    <w:rsid w:val="00906490"/>
    <w:rsid w:val="009111B2"/>
    <w:rsid w:val="00911BBA"/>
    <w:rsid w:val="00924AE1"/>
    <w:rsid w:val="009269B1"/>
    <w:rsid w:val="0092724D"/>
    <w:rsid w:val="00927F81"/>
    <w:rsid w:val="0093338F"/>
    <w:rsid w:val="00937BD9"/>
    <w:rsid w:val="00941848"/>
    <w:rsid w:val="009467BC"/>
    <w:rsid w:val="009502BC"/>
    <w:rsid w:val="00950BB7"/>
    <w:rsid w:val="00950E2C"/>
    <w:rsid w:val="00951864"/>
    <w:rsid w:val="00951D50"/>
    <w:rsid w:val="009525EB"/>
    <w:rsid w:val="00954874"/>
    <w:rsid w:val="00961400"/>
    <w:rsid w:val="00963646"/>
    <w:rsid w:val="00963C22"/>
    <w:rsid w:val="0096632D"/>
    <w:rsid w:val="0097003A"/>
    <w:rsid w:val="0097323C"/>
    <w:rsid w:val="00973828"/>
    <w:rsid w:val="0097559F"/>
    <w:rsid w:val="009853E1"/>
    <w:rsid w:val="00986E6B"/>
    <w:rsid w:val="00991769"/>
    <w:rsid w:val="00991882"/>
    <w:rsid w:val="00991B61"/>
    <w:rsid w:val="00994386"/>
    <w:rsid w:val="009A1006"/>
    <w:rsid w:val="009A13D8"/>
    <w:rsid w:val="009A279E"/>
    <w:rsid w:val="009A3C6B"/>
    <w:rsid w:val="009A4271"/>
    <w:rsid w:val="009A6FA4"/>
    <w:rsid w:val="009A7FAD"/>
    <w:rsid w:val="009B0A6F"/>
    <w:rsid w:val="009B0A94"/>
    <w:rsid w:val="009B26A3"/>
    <w:rsid w:val="009B470B"/>
    <w:rsid w:val="009B59E9"/>
    <w:rsid w:val="009B70AA"/>
    <w:rsid w:val="009C21C8"/>
    <w:rsid w:val="009C2E63"/>
    <w:rsid w:val="009C5DCB"/>
    <w:rsid w:val="009C5E77"/>
    <w:rsid w:val="009C6B05"/>
    <w:rsid w:val="009C7A7E"/>
    <w:rsid w:val="009D02E8"/>
    <w:rsid w:val="009D2B6D"/>
    <w:rsid w:val="009D51D0"/>
    <w:rsid w:val="009D70A4"/>
    <w:rsid w:val="009D7653"/>
    <w:rsid w:val="009E08D1"/>
    <w:rsid w:val="009E0EFF"/>
    <w:rsid w:val="009E1B95"/>
    <w:rsid w:val="009E334D"/>
    <w:rsid w:val="009E496F"/>
    <w:rsid w:val="009E4B0D"/>
    <w:rsid w:val="009E5ED5"/>
    <w:rsid w:val="009E6047"/>
    <w:rsid w:val="009E7EEB"/>
    <w:rsid w:val="009E7F92"/>
    <w:rsid w:val="009F02A3"/>
    <w:rsid w:val="009F2862"/>
    <w:rsid w:val="009F2F27"/>
    <w:rsid w:val="009F34AA"/>
    <w:rsid w:val="009F63F3"/>
    <w:rsid w:val="009F6BCB"/>
    <w:rsid w:val="009F7B78"/>
    <w:rsid w:val="00A0057A"/>
    <w:rsid w:val="00A02B0D"/>
    <w:rsid w:val="00A04E24"/>
    <w:rsid w:val="00A07655"/>
    <w:rsid w:val="00A0776B"/>
    <w:rsid w:val="00A11040"/>
    <w:rsid w:val="00A11421"/>
    <w:rsid w:val="00A14E9B"/>
    <w:rsid w:val="00A157B1"/>
    <w:rsid w:val="00A22229"/>
    <w:rsid w:val="00A23AE1"/>
    <w:rsid w:val="00A2521D"/>
    <w:rsid w:val="00A330BB"/>
    <w:rsid w:val="00A330E5"/>
    <w:rsid w:val="00A35F6C"/>
    <w:rsid w:val="00A412C3"/>
    <w:rsid w:val="00A44882"/>
    <w:rsid w:val="00A47A82"/>
    <w:rsid w:val="00A51A1C"/>
    <w:rsid w:val="00A53143"/>
    <w:rsid w:val="00A54715"/>
    <w:rsid w:val="00A54760"/>
    <w:rsid w:val="00A60450"/>
    <w:rsid w:val="00A6061C"/>
    <w:rsid w:val="00A606D4"/>
    <w:rsid w:val="00A610C8"/>
    <w:rsid w:val="00A62D44"/>
    <w:rsid w:val="00A67263"/>
    <w:rsid w:val="00A704CA"/>
    <w:rsid w:val="00A71067"/>
    <w:rsid w:val="00A7161C"/>
    <w:rsid w:val="00A750C9"/>
    <w:rsid w:val="00A755F5"/>
    <w:rsid w:val="00A76A51"/>
    <w:rsid w:val="00A77AA3"/>
    <w:rsid w:val="00A818FF"/>
    <w:rsid w:val="00A854EB"/>
    <w:rsid w:val="00A8645C"/>
    <w:rsid w:val="00A872E5"/>
    <w:rsid w:val="00A91406"/>
    <w:rsid w:val="00A96E65"/>
    <w:rsid w:val="00A97C72"/>
    <w:rsid w:val="00A97E5A"/>
    <w:rsid w:val="00AA04EE"/>
    <w:rsid w:val="00AA305F"/>
    <w:rsid w:val="00AA63D4"/>
    <w:rsid w:val="00AB06E8"/>
    <w:rsid w:val="00AB1CD3"/>
    <w:rsid w:val="00AB2579"/>
    <w:rsid w:val="00AB352F"/>
    <w:rsid w:val="00AB40D4"/>
    <w:rsid w:val="00AB4EDE"/>
    <w:rsid w:val="00AC1F5A"/>
    <w:rsid w:val="00AC274B"/>
    <w:rsid w:val="00AC2985"/>
    <w:rsid w:val="00AC4764"/>
    <w:rsid w:val="00AC6D36"/>
    <w:rsid w:val="00AD0CBA"/>
    <w:rsid w:val="00AD1127"/>
    <w:rsid w:val="00AD141A"/>
    <w:rsid w:val="00AD26E2"/>
    <w:rsid w:val="00AD29AC"/>
    <w:rsid w:val="00AD5143"/>
    <w:rsid w:val="00AD784C"/>
    <w:rsid w:val="00AE126A"/>
    <w:rsid w:val="00AE3005"/>
    <w:rsid w:val="00AE30E4"/>
    <w:rsid w:val="00AE3897"/>
    <w:rsid w:val="00AE3BD5"/>
    <w:rsid w:val="00AE59A0"/>
    <w:rsid w:val="00AE6083"/>
    <w:rsid w:val="00AE6A9B"/>
    <w:rsid w:val="00AF0C57"/>
    <w:rsid w:val="00AF26F3"/>
    <w:rsid w:val="00AF29D6"/>
    <w:rsid w:val="00AF2AF0"/>
    <w:rsid w:val="00AF59AA"/>
    <w:rsid w:val="00AF5F04"/>
    <w:rsid w:val="00AF61F7"/>
    <w:rsid w:val="00B00672"/>
    <w:rsid w:val="00B00AFC"/>
    <w:rsid w:val="00B01B4D"/>
    <w:rsid w:val="00B01BC7"/>
    <w:rsid w:val="00B06571"/>
    <w:rsid w:val="00B068BA"/>
    <w:rsid w:val="00B075A0"/>
    <w:rsid w:val="00B11688"/>
    <w:rsid w:val="00B13851"/>
    <w:rsid w:val="00B13B1C"/>
    <w:rsid w:val="00B22291"/>
    <w:rsid w:val="00B23F9A"/>
    <w:rsid w:val="00B2417B"/>
    <w:rsid w:val="00B245D3"/>
    <w:rsid w:val="00B24E6F"/>
    <w:rsid w:val="00B25CC1"/>
    <w:rsid w:val="00B26CB5"/>
    <w:rsid w:val="00B2752E"/>
    <w:rsid w:val="00B307CC"/>
    <w:rsid w:val="00B326B7"/>
    <w:rsid w:val="00B42095"/>
    <w:rsid w:val="00B431E8"/>
    <w:rsid w:val="00B4391C"/>
    <w:rsid w:val="00B45141"/>
    <w:rsid w:val="00B46733"/>
    <w:rsid w:val="00B5273A"/>
    <w:rsid w:val="00B53F04"/>
    <w:rsid w:val="00B548E3"/>
    <w:rsid w:val="00B555A9"/>
    <w:rsid w:val="00B5686D"/>
    <w:rsid w:val="00B57329"/>
    <w:rsid w:val="00B60E61"/>
    <w:rsid w:val="00B6148F"/>
    <w:rsid w:val="00B61F8D"/>
    <w:rsid w:val="00B62B50"/>
    <w:rsid w:val="00B635B7"/>
    <w:rsid w:val="00B63AE8"/>
    <w:rsid w:val="00B65950"/>
    <w:rsid w:val="00B66D83"/>
    <w:rsid w:val="00B66F6F"/>
    <w:rsid w:val="00B672C0"/>
    <w:rsid w:val="00B728D6"/>
    <w:rsid w:val="00B73DB1"/>
    <w:rsid w:val="00B75646"/>
    <w:rsid w:val="00B761F0"/>
    <w:rsid w:val="00B77BAE"/>
    <w:rsid w:val="00B83CE0"/>
    <w:rsid w:val="00B90729"/>
    <w:rsid w:val="00B907DA"/>
    <w:rsid w:val="00B93063"/>
    <w:rsid w:val="00B950BC"/>
    <w:rsid w:val="00B9714C"/>
    <w:rsid w:val="00B972C1"/>
    <w:rsid w:val="00B97EA0"/>
    <w:rsid w:val="00BA0D05"/>
    <w:rsid w:val="00BA16DD"/>
    <w:rsid w:val="00BA1B63"/>
    <w:rsid w:val="00BA22EC"/>
    <w:rsid w:val="00BA29AD"/>
    <w:rsid w:val="00BA3F8D"/>
    <w:rsid w:val="00BA41FA"/>
    <w:rsid w:val="00BA5317"/>
    <w:rsid w:val="00BB7A10"/>
    <w:rsid w:val="00BB7DDF"/>
    <w:rsid w:val="00BC0F72"/>
    <w:rsid w:val="00BC4BF5"/>
    <w:rsid w:val="00BC55FF"/>
    <w:rsid w:val="00BC608D"/>
    <w:rsid w:val="00BC7468"/>
    <w:rsid w:val="00BC7D4F"/>
    <w:rsid w:val="00BC7ED7"/>
    <w:rsid w:val="00BD0D1B"/>
    <w:rsid w:val="00BD2850"/>
    <w:rsid w:val="00BD5C28"/>
    <w:rsid w:val="00BE20CF"/>
    <w:rsid w:val="00BE28D2"/>
    <w:rsid w:val="00BE4A64"/>
    <w:rsid w:val="00BF557D"/>
    <w:rsid w:val="00BF567C"/>
    <w:rsid w:val="00BF766D"/>
    <w:rsid w:val="00BF7F58"/>
    <w:rsid w:val="00C01381"/>
    <w:rsid w:val="00C01AB1"/>
    <w:rsid w:val="00C047C5"/>
    <w:rsid w:val="00C079B8"/>
    <w:rsid w:val="00C10037"/>
    <w:rsid w:val="00C115E2"/>
    <w:rsid w:val="00C123EA"/>
    <w:rsid w:val="00C12A49"/>
    <w:rsid w:val="00C133EE"/>
    <w:rsid w:val="00C13D9F"/>
    <w:rsid w:val="00C149D0"/>
    <w:rsid w:val="00C16A0A"/>
    <w:rsid w:val="00C2008C"/>
    <w:rsid w:val="00C21AE7"/>
    <w:rsid w:val="00C26588"/>
    <w:rsid w:val="00C27DE9"/>
    <w:rsid w:val="00C32FB3"/>
    <w:rsid w:val="00C33388"/>
    <w:rsid w:val="00C35484"/>
    <w:rsid w:val="00C40EA7"/>
    <w:rsid w:val="00C4173A"/>
    <w:rsid w:val="00C45D36"/>
    <w:rsid w:val="00C5029D"/>
    <w:rsid w:val="00C54946"/>
    <w:rsid w:val="00C602FF"/>
    <w:rsid w:val="00C61174"/>
    <w:rsid w:val="00C6148F"/>
    <w:rsid w:val="00C618E9"/>
    <w:rsid w:val="00C62CF8"/>
    <w:rsid w:val="00C62F7A"/>
    <w:rsid w:val="00C6377A"/>
    <w:rsid w:val="00C63B9C"/>
    <w:rsid w:val="00C64B51"/>
    <w:rsid w:val="00C6682F"/>
    <w:rsid w:val="00C66F39"/>
    <w:rsid w:val="00C66F7C"/>
    <w:rsid w:val="00C7118A"/>
    <w:rsid w:val="00C7275E"/>
    <w:rsid w:val="00C72BCC"/>
    <w:rsid w:val="00C74C5D"/>
    <w:rsid w:val="00C75EF6"/>
    <w:rsid w:val="00C77168"/>
    <w:rsid w:val="00C77C9D"/>
    <w:rsid w:val="00C81FAD"/>
    <w:rsid w:val="00C84A48"/>
    <w:rsid w:val="00C850DA"/>
    <w:rsid w:val="00C863C4"/>
    <w:rsid w:val="00C87FB4"/>
    <w:rsid w:val="00C920EA"/>
    <w:rsid w:val="00C93C3E"/>
    <w:rsid w:val="00C95AE9"/>
    <w:rsid w:val="00CA12E3"/>
    <w:rsid w:val="00CA5963"/>
    <w:rsid w:val="00CA6611"/>
    <w:rsid w:val="00CA6AE6"/>
    <w:rsid w:val="00CA782F"/>
    <w:rsid w:val="00CA7BCF"/>
    <w:rsid w:val="00CB3285"/>
    <w:rsid w:val="00CB5616"/>
    <w:rsid w:val="00CC0C72"/>
    <w:rsid w:val="00CC2BFD"/>
    <w:rsid w:val="00CC3829"/>
    <w:rsid w:val="00CD1207"/>
    <w:rsid w:val="00CD22EF"/>
    <w:rsid w:val="00CD3476"/>
    <w:rsid w:val="00CD39CB"/>
    <w:rsid w:val="00CD4546"/>
    <w:rsid w:val="00CD536D"/>
    <w:rsid w:val="00CD5E90"/>
    <w:rsid w:val="00CD64DF"/>
    <w:rsid w:val="00CD7AB8"/>
    <w:rsid w:val="00CE2193"/>
    <w:rsid w:val="00CE2B78"/>
    <w:rsid w:val="00CE7AB8"/>
    <w:rsid w:val="00CF2F50"/>
    <w:rsid w:val="00CF467E"/>
    <w:rsid w:val="00CF4C7A"/>
    <w:rsid w:val="00CF6198"/>
    <w:rsid w:val="00D01F4D"/>
    <w:rsid w:val="00D02919"/>
    <w:rsid w:val="00D036DF"/>
    <w:rsid w:val="00D04C61"/>
    <w:rsid w:val="00D05B8D"/>
    <w:rsid w:val="00D06308"/>
    <w:rsid w:val="00D065A2"/>
    <w:rsid w:val="00D07F00"/>
    <w:rsid w:val="00D122A1"/>
    <w:rsid w:val="00D162AB"/>
    <w:rsid w:val="00D16EA0"/>
    <w:rsid w:val="00D17B72"/>
    <w:rsid w:val="00D22380"/>
    <w:rsid w:val="00D25D0F"/>
    <w:rsid w:val="00D26A72"/>
    <w:rsid w:val="00D27170"/>
    <w:rsid w:val="00D30CB3"/>
    <w:rsid w:val="00D3185C"/>
    <w:rsid w:val="00D32B12"/>
    <w:rsid w:val="00D33064"/>
    <w:rsid w:val="00D3318E"/>
    <w:rsid w:val="00D33E72"/>
    <w:rsid w:val="00D35BD6"/>
    <w:rsid w:val="00D361B5"/>
    <w:rsid w:val="00D411A2"/>
    <w:rsid w:val="00D41F92"/>
    <w:rsid w:val="00D42572"/>
    <w:rsid w:val="00D4606D"/>
    <w:rsid w:val="00D4784E"/>
    <w:rsid w:val="00D50B9C"/>
    <w:rsid w:val="00D524DD"/>
    <w:rsid w:val="00D52D73"/>
    <w:rsid w:val="00D52E58"/>
    <w:rsid w:val="00D56B20"/>
    <w:rsid w:val="00D6009D"/>
    <w:rsid w:val="00D6498A"/>
    <w:rsid w:val="00D64C91"/>
    <w:rsid w:val="00D64F57"/>
    <w:rsid w:val="00D714CC"/>
    <w:rsid w:val="00D7230B"/>
    <w:rsid w:val="00D72DED"/>
    <w:rsid w:val="00D73E72"/>
    <w:rsid w:val="00D73EC8"/>
    <w:rsid w:val="00D75EA7"/>
    <w:rsid w:val="00D76050"/>
    <w:rsid w:val="00D769DA"/>
    <w:rsid w:val="00D76BDD"/>
    <w:rsid w:val="00D77C58"/>
    <w:rsid w:val="00D77F71"/>
    <w:rsid w:val="00D81F21"/>
    <w:rsid w:val="00D838FB"/>
    <w:rsid w:val="00D8765B"/>
    <w:rsid w:val="00D9219F"/>
    <w:rsid w:val="00D936F0"/>
    <w:rsid w:val="00D93CB1"/>
    <w:rsid w:val="00D95470"/>
    <w:rsid w:val="00D95572"/>
    <w:rsid w:val="00D962E2"/>
    <w:rsid w:val="00D978AA"/>
    <w:rsid w:val="00DA2619"/>
    <w:rsid w:val="00DA29C9"/>
    <w:rsid w:val="00DA32DD"/>
    <w:rsid w:val="00DA4239"/>
    <w:rsid w:val="00DA61A9"/>
    <w:rsid w:val="00DB0B61"/>
    <w:rsid w:val="00DB52FB"/>
    <w:rsid w:val="00DB7BA2"/>
    <w:rsid w:val="00DC090B"/>
    <w:rsid w:val="00DC1679"/>
    <w:rsid w:val="00DC2CF1"/>
    <w:rsid w:val="00DC4FCF"/>
    <w:rsid w:val="00DC50E0"/>
    <w:rsid w:val="00DC6386"/>
    <w:rsid w:val="00DD0A97"/>
    <w:rsid w:val="00DD1130"/>
    <w:rsid w:val="00DD1951"/>
    <w:rsid w:val="00DD6456"/>
    <w:rsid w:val="00DD6628"/>
    <w:rsid w:val="00DD6945"/>
    <w:rsid w:val="00DE3250"/>
    <w:rsid w:val="00DE6028"/>
    <w:rsid w:val="00DE6B4C"/>
    <w:rsid w:val="00DE78A3"/>
    <w:rsid w:val="00DF197C"/>
    <w:rsid w:val="00DF1A71"/>
    <w:rsid w:val="00DF23C9"/>
    <w:rsid w:val="00DF277A"/>
    <w:rsid w:val="00DF5308"/>
    <w:rsid w:val="00DF5553"/>
    <w:rsid w:val="00DF68C7"/>
    <w:rsid w:val="00DF731A"/>
    <w:rsid w:val="00E01659"/>
    <w:rsid w:val="00E02696"/>
    <w:rsid w:val="00E03E36"/>
    <w:rsid w:val="00E04D6E"/>
    <w:rsid w:val="00E05435"/>
    <w:rsid w:val="00E11332"/>
    <w:rsid w:val="00E11352"/>
    <w:rsid w:val="00E135B4"/>
    <w:rsid w:val="00E145AB"/>
    <w:rsid w:val="00E16332"/>
    <w:rsid w:val="00E16BD0"/>
    <w:rsid w:val="00E170DC"/>
    <w:rsid w:val="00E22996"/>
    <w:rsid w:val="00E2459B"/>
    <w:rsid w:val="00E26818"/>
    <w:rsid w:val="00E27FFC"/>
    <w:rsid w:val="00E30B15"/>
    <w:rsid w:val="00E40181"/>
    <w:rsid w:val="00E509E3"/>
    <w:rsid w:val="00E527E5"/>
    <w:rsid w:val="00E53D87"/>
    <w:rsid w:val="00E54BD7"/>
    <w:rsid w:val="00E56A01"/>
    <w:rsid w:val="00E57806"/>
    <w:rsid w:val="00E62757"/>
    <w:rsid w:val="00E629A1"/>
    <w:rsid w:val="00E6794C"/>
    <w:rsid w:val="00E709C0"/>
    <w:rsid w:val="00E71591"/>
    <w:rsid w:val="00E75D8A"/>
    <w:rsid w:val="00E803AE"/>
    <w:rsid w:val="00E80DE3"/>
    <w:rsid w:val="00E80E04"/>
    <w:rsid w:val="00E82C55"/>
    <w:rsid w:val="00E84E23"/>
    <w:rsid w:val="00E90056"/>
    <w:rsid w:val="00E92AC3"/>
    <w:rsid w:val="00E97DB7"/>
    <w:rsid w:val="00EA17D8"/>
    <w:rsid w:val="00EA1D7D"/>
    <w:rsid w:val="00EA28D2"/>
    <w:rsid w:val="00EA50B2"/>
    <w:rsid w:val="00EA7475"/>
    <w:rsid w:val="00EB00E0"/>
    <w:rsid w:val="00EB0BCE"/>
    <w:rsid w:val="00EB547E"/>
    <w:rsid w:val="00EC02E9"/>
    <w:rsid w:val="00EC059F"/>
    <w:rsid w:val="00EC0A2B"/>
    <w:rsid w:val="00EC1F24"/>
    <w:rsid w:val="00EC22F6"/>
    <w:rsid w:val="00EC2D0B"/>
    <w:rsid w:val="00EC3503"/>
    <w:rsid w:val="00ED054E"/>
    <w:rsid w:val="00ED3745"/>
    <w:rsid w:val="00ED39DF"/>
    <w:rsid w:val="00ED3D24"/>
    <w:rsid w:val="00ED5B9B"/>
    <w:rsid w:val="00ED6BAD"/>
    <w:rsid w:val="00ED6F00"/>
    <w:rsid w:val="00ED70CD"/>
    <w:rsid w:val="00ED7447"/>
    <w:rsid w:val="00EE0059"/>
    <w:rsid w:val="00EE1488"/>
    <w:rsid w:val="00EE1EC1"/>
    <w:rsid w:val="00EE2985"/>
    <w:rsid w:val="00EE3E24"/>
    <w:rsid w:val="00EE4D5D"/>
    <w:rsid w:val="00EE506C"/>
    <w:rsid w:val="00EE5131"/>
    <w:rsid w:val="00EE5EE7"/>
    <w:rsid w:val="00EE626D"/>
    <w:rsid w:val="00EE7645"/>
    <w:rsid w:val="00EF109B"/>
    <w:rsid w:val="00EF19FB"/>
    <w:rsid w:val="00EF36AF"/>
    <w:rsid w:val="00EF6EDB"/>
    <w:rsid w:val="00EF72AA"/>
    <w:rsid w:val="00F0080F"/>
    <w:rsid w:val="00F00F9C"/>
    <w:rsid w:val="00F01E5F"/>
    <w:rsid w:val="00F02ABA"/>
    <w:rsid w:val="00F0437A"/>
    <w:rsid w:val="00F04ECC"/>
    <w:rsid w:val="00F058D9"/>
    <w:rsid w:val="00F06E8F"/>
    <w:rsid w:val="00F11037"/>
    <w:rsid w:val="00F1154D"/>
    <w:rsid w:val="00F16F1B"/>
    <w:rsid w:val="00F17195"/>
    <w:rsid w:val="00F1719E"/>
    <w:rsid w:val="00F17562"/>
    <w:rsid w:val="00F250A9"/>
    <w:rsid w:val="00F25665"/>
    <w:rsid w:val="00F2597A"/>
    <w:rsid w:val="00F25FB5"/>
    <w:rsid w:val="00F260F7"/>
    <w:rsid w:val="00F30FF4"/>
    <w:rsid w:val="00F3122E"/>
    <w:rsid w:val="00F33000"/>
    <w:rsid w:val="00F331AD"/>
    <w:rsid w:val="00F33C91"/>
    <w:rsid w:val="00F35287"/>
    <w:rsid w:val="00F43A37"/>
    <w:rsid w:val="00F4641B"/>
    <w:rsid w:val="00F46EB8"/>
    <w:rsid w:val="00F50CD1"/>
    <w:rsid w:val="00F511E4"/>
    <w:rsid w:val="00F52A77"/>
    <w:rsid w:val="00F52D09"/>
    <w:rsid w:val="00F52E08"/>
    <w:rsid w:val="00F53417"/>
    <w:rsid w:val="00F55B21"/>
    <w:rsid w:val="00F5663C"/>
    <w:rsid w:val="00F56EF6"/>
    <w:rsid w:val="00F61A9F"/>
    <w:rsid w:val="00F64696"/>
    <w:rsid w:val="00F65957"/>
    <w:rsid w:val="00F65AA9"/>
    <w:rsid w:val="00F6768F"/>
    <w:rsid w:val="00F70FAD"/>
    <w:rsid w:val="00F71B96"/>
    <w:rsid w:val="00F728FD"/>
    <w:rsid w:val="00F72C2C"/>
    <w:rsid w:val="00F76CAB"/>
    <w:rsid w:val="00F772C6"/>
    <w:rsid w:val="00F815B5"/>
    <w:rsid w:val="00F8444F"/>
    <w:rsid w:val="00F8464C"/>
    <w:rsid w:val="00F84DAD"/>
    <w:rsid w:val="00F85195"/>
    <w:rsid w:val="00F87453"/>
    <w:rsid w:val="00F938BA"/>
    <w:rsid w:val="00F963B2"/>
    <w:rsid w:val="00FA2C46"/>
    <w:rsid w:val="00FA3525"/>
    <w:rsid w:val="00FA38AC"/>
    <w:rsid w:val="00FA47CE"/>
    <w:rsid w:val="00FA4D8D"/>
    <w:rsid w:val="00FA5A53"/>
    <w:rsid w:val="00FA62DE"/>
    <w:rsid w:val="00FA6E52"/>
    <w:rsid w:val="00FA7F58"/>
    <w:rsid w:val="00FB2CB4"/>
    <w:rsid w:val="00FB3CEE"/>
    <w:rsid w:val="00FB4769"/>
    <w:rsid w:val="00FB4CDA"/>
    <w:rsid w:val="00FB6206"/>
    <w:rsid w:val="00FB75C4"/>
    <w:rsid w:val="00FC0F81"/>
    <w:rsid w:val="00FC395C"/>
    <w:rsid w:val="00FC3995"/>
    <w:rsid w:val="00FC7672"/>
    <w:rsid w:val="00FD26D4"/>
    <w:rsid w:val="00FD3766"/>
    <w:rsid w:val="00FD47C4"/>
    <w:rsid w:val="00FD4FC5"/>
    <w:rsid w:val="00FD6B87"/>
    <w:rsid w:val="00FD72DA"/>
    <w:rsid w:val="00FE206E"/>
    <w:rsid w:val="00FE2DCF"/>
    <w:rsid w:val="00FE30B8"/>
    <w:rsid w:val="00FE3FA7"/>
    <w:rsid w:val="00FE411F"/>
    <w:rsid w:val="00FF1DFF"/>
    <w:rsid w:val="00FF2FCE"/>
    <w:rsid w:val="00FF3FF2"/>
    <w:rsid w:val="00FF4527"/>
    <w:rsid w:val="00FF4F7D"/>
    <w:rsid w:val="00FF6D9D"/>
    <w:rsid w:val="1C1511D8"/>
    <w:rsid w:val="2BFA6041"/>
    <w:rsid w:val="3B6CA0B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4CD4D24"/>
  <w15:docId w15:val="{4A050416-0613-4771-A2AD-8D2767C6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semiHidden="1"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62"/>
    <w:rPr>
      <w:rFonts w:ascii="VIC" w:hAnsi="VIC"/>
    </w:rPr>
  </w:style>
  <w:style w:type="paragraph" w:styleId="Heading1">
    <w:name w:val="heading 1"/>
    <w:basedOn w:val="Normal"/>
    <w:next w:val="Normal"/>
    <w:link w:val="Heading1Char"/>
    <w:uiPriority w:val="9"/>
    <w:qFormat/>
    <w:rsid w:val="00831B87"/>
    <w:pPr>
      <w:pBdr>
        <w:top w:val="single" w:sz="24" w:space="0" w:color="004C97" w:themeColor="accent1"/>
        <w:left w:val="single" w:sz="24" w:space="0" w:color="004C97" w:themeColor="accent1"/>
        <w:bottom w:val="single" w:sz="24" w:space="0" w:color="004C97" w:themeColor="accent1"/>
        <w:right w:val="single" w:sz="24" w:space="0" w:color="004C97" w:themeColor="accent1"/>
      </w:pBdr>
      <w:shd w:val="clear" w:color="auto" w:fill="004C9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31B87"/>
    <w:pPr>
      <w:pBdr>
        <w:top w:val="single" w:sz="24" w:space="0" w:color="B7DBFF" w:themeColor="accent1" w:themeTint="33"/>
        <w:left w:val="single" w:sz="24" w:space="0" w:color="B7DBFF" w:themeColor="accent1" w:themeTint="33"/>
        <w:bottom w:val="single" w:sz="24" w:space="0" w:color="B7DBFF" w:themeColor="accent1" w:themeTint="33"/>
        <w:right w:val="single" w:sz="24" w:space="0" w:color="B7DBFF" w:themeColor="accent1" w:themeTint="33"/>
      </w:pBdr>
      <w:shd w:val="clear" w:color="auto" w:fill="B7DB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F2862"/>
    <w:pPr>
      <w:spacing w:before="300" w:after="0"/>
      <w:outlineLvl w:val="2"/>
    </w:pPr>
    <w:rPr>
      <w:rFonts w:ascii="VIC Medium" w:hAnsi="VIC Medium"/>
      <w:color w:val="003871" w:themeColor="accent1" w:themeShade="BF"/>
      <w:spacing w:val="15"/>
      <w:sz w:val="24"/>
    </w:rPr>
  </w:style>
  <w:style w:type="paragraph" w:styleId="Heading4">
    <w:name w:val="heading 4"/>
    <w:basedOn w:val="Normal"/>
    <w:next w:val="Normal"/>
    <w:link w:val="Heading4Char"/>
    <w:uiPriority w:val="9"/>
    <w:unhideWhenUsed/>
    <w:qFormat/>
    <w:rsid w:val="00831B87"/>
    <w:pPr>
      <w:pBdr>
        <w:top w:val="dotted" w:sz="6" w:space="2" w:color="004C97" w:themeColor="accent1"/>
      </w:pBdr>
      <w:spacing w:before="200" w:after="0"/>
      <w:outlineLvl w:val="3"/>
    </w:pPr>
    <w:rPr>
      <w:caps/>
      <w:color w:val="003871" w:themeColor="accent1" w:themeShade="BF"/>
      <w:spacing w:val="10"/>
    </w:rPr>
  </w:style>
  <w:style w:type="paragraph" w:styleId="Heading5">
    <w:name w:val="heading 5"/>
    <w:basedOn w:val="Normal"/>
    <w:next w:val="Normal"/>
    <w:link w:val="Heading5Char"/>
    <w:uiPriority w:val="9"/>
    <w:semiHidden/>
    <w:unhideWhenUsed/>
    <w:qFormat/>
    <w:rsid w:val="00831B87"/>
    <w:pPr>
      <w:pBdr>
        <w:bottom w:val="single" w:sz="6" w:space="1" w:color="004C97" w:themeColor="accent1"/>
      </w:pBdr>
      <w:spacing w:before="200" w:after="0"/>
      <w:outlineLvl w:val="4"/>
    </w:pPr>
    <w:rPr>
      <w:caps/>
      <w:color w:val="003871" w:themeColor="accent1" w:themeShade="BF"/>
      <w:spacing w:val="10"/>
    </w:rPr>
  </w:style>
  <w:style w:type="paragraph" w:styleId="Heading6">
    <w:name w:val="heading 6"/>
    <w:basedOn w:val="Normal"/>
    <w:next w:val="Normal"/>
    <w:link w:val="Heading6Char"/>
    <w:uiPriority w:val="9"/>
    <w:semiHidden/>
    <w:unhideWhenUsed/>
    <w:qFormat/>
    <w:rsid w:val="00831B87"/>
    <w:pPr>
      <w:pBdr>
        <w:bottom w:val="dotted" w:sz="6" w:space="1" w:color="004C97" w:themeColor="accent1"/>
      </w:pBdr>
      <w:spacing w:before="200" w:after="0"/>
      <w:outlineLvl w:val="5"/>
    </w:pPr>
    <w:rPr>
      <w:caps/>
      <w:color w:val="003871" w:themeColor="accent1" w:themeShade="BF"/>
      <w:spacing w:val="10"/>
    </w:rPr>
  </w:style>
  <w:style w:type="paragraph" w:styleId="Heading7">
    <w:name w:val="heading 7"/>
    <w:basedOn w:val="Normal"/>
    <w:next w:val="Normal"/>
    <w:link w:val="Heading7Char"/>
    <w:uiPriority w:val="9"/>
    <w:semiHidden/>
    <w:unhideWhenUsed/>
    <w:qFormat/>
    <w:rsid w:val="00831B87"/>
    <w:pPr>
      <w:spacing w:before="200" w:after="0"/>
      <w:outlineLvl w:val="6"/>
    </w:pPr>
    <w:rPr>
      <w:caps/>
      <w:color w:val="003871" w:themeColor="accent1" w:themeShade="BF"/>
      <w:spacing w:val="10"/>
    </w:rPr>
  </w:style>
  <w:style w:type="paragraph" w:styleId="Heading8">
    <w:name w:val="heading 8"/>
    <w:basedOn w:val="Normal"/>
    <w:next w:val="Normal"/>
    <w:link w:val="Heading8Char"/>
    <w:uiPriority w:val="9"/>
    <w:semiHidden/>
    <w:unhideWhenUsed/>
    <w:qFormat/>
    <w:rsid w:val="00831B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1B8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breakoutheadingwhite">
    <w:name w:val="PD breakout heading white"/>
    <w:basedOn w:val="Normal"/>
    <w:qFormat/>
    <w:rsid w:val="002F62EB"/>
    <w:pPr>
      <w:spacing w:line="240" w:lineRule="auto"/>
      <w:ind w:left="113" w:right="567"/>
    </w:pPr>
    <w:rPr>
      <w:rFonts w:ascii="Arial" w:hAnsi="Arial"/>
      <w:b/>
      <w:color w:val="FFFFFF" w:themeColor="background1"/>
      <w:sz w:val="25"/>
      <w:szCs w:val="26"/>
    </w:rPr>
  </w:style>
  <w:style w:type="character" w:customStyle="1" w:styleId="Heading1Char">
    <w:name w:val="Heading 1 Char"/>
    <w:basedOn w:val="DefaultParagraphFont"/>
    <w:link w:val="Heading1"/>
    <w:uiPriority w:val="9"/>
    <w:rsid w:val="00831B87"/>
    <w:rPr>
      <w:caps/>
      <w:color w:val="FFFFFF" w:themeColor="background1"/>
      <w:spacing w:val="15"/>
      <w:sz w:val="22"/>
      <w:szCs w:val="22"/>
      <w:shd w:val="clear" w:color="auto" w:fill="004C97" w:themeFill="accent1"/>
    </w:rPr>
  </w:style>
  <w:style w:type="character" w:customStyle="1" w:styleId="Heading2Char">
    <w:name w:val="Heading 2 Char"/>
    <w:basedOn w:val="DefaultParagraphFont"/>
    <w:link w:val="Heading2"/>
    <w:uiPriority w:val="9"/>
    <w:rsid w:val="00831B87"/>
    <w:rPr>
      <w:caps/>
      <w:spacing w:val="15"/>
      <w:shd w:val="clear" w:color="auto" w:fill="B7DBFF" w:themeFill="accent1" w:themeFillTint="33"/>
    </w:rPr>
  </w:style>
  <w:style w:type="character" w:customStyle="1" w:styleId="Heading3Char">
    <w:name w:val="Heading 3 Char"/>
    <w:basedOn w:val="DefaultParagraphFont"/>
    <w:link w:val="Heading3"/>
    <w:uiPriority w:val="9"/>
    <w:rsid w:val="009F2862"/>
    <w:rPr>
      <w:rFonts w:ascii="VIC Medium" w:hAnsi="VIC Medium"/>
      <w:color w:val="003871" w:themeColor="accent1" w:themeShade="BF"/>
      <w:spacing w:val="15"/>
      <w:sz w:val="24"/>
    </w:rPr>
  </w:style>
  <w:style w:type="character" w:customStyle="1" w:styleId="Heading4Char">
    <w:name w:val="Heading 4 Char"/>
    <w:basedOn w:val="DefaultParagraphFont"/>
    <w:link w:val="Heading4"/>
    <w:uiPriority w:val="9"/>
    <w:rsid w:val="00831B87"/>
    <w:rPr>
      <w:caps/>
      <w:color w:val="003871" w:themeColor="accent1" w:themeShade="BF"/>
      <w:spacing w:val="10"/>
    </w:rPr>
  </w:style>
  <w:style w:type="character" w:styleId="FollowedHyperlink">
    <w:name w:val="FollowedHyperlink"/>
    <w:uiPriority w:val="99"/>
    <w:rsid w:val="007A11E8"/>
    <w:rPr>
      <w:color w:val="87189D"/>
      <w:u w:val="dotted"/>
    </w:rPr>
  </w:style>
  <w:style w:type="paragraph" w:customStyle="1" w:styleId="DJRtabletext6pt">
    <w:name w:val="DJR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Rbodynospace">
    <w:name w:val="DJR body no space"/>
    <w:basedOn w:val="Normal"/>
    <w:uiPriority w:val="1"/>
    <w:rsid w:val="003C4125"/>
    <w:pPr>
      <w:spacing w:line="250" w:lineRule="atLeast"/>
    </w:pPr>
    <w:rPr>
      <w:rFonts w:eastAsia="Times"/>
      <w:color w:val="FFFFFF" w:themeColor="background1"/>
      <w:lang w:eastAsia="en-US"/>
    </w:rPr>
  </w:style>
  <w:style w:type="paragraph" w:customStyle="1" w:styleId="Heading21">
    <w:name w:val="Heading 21"/>
    <w:basedOn w:val="Heading1"/>
    <w:autoRedefine/>
    <w:rsid w:val="009E7EEB"/>
    <w:pPr>
      <w:spacing w:before="240"/>
    </w:pPr>
    <w:rPr>
      <w:sz w:val="24"/>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semiHidden/>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basedOn w:val="DefaultParagraphFont"/>
    <w:link w:val="Heading5"/>
    <w:uiPriority w:val="9"/>
    <w:semiHidden/>
    <w:rsid w:val="00831B87"/>
    <w:rPr>
      <w:caps/>
      <w:color w:val="003871" w:themeColor="accent1" w:themeShade="BF"/>
      <w:spacing w:val="10"/>
    </w:rPr>
  </w:style>
  <w:style w:type="character" w:styleId="Strong">
    <w:name w:val="Strong"/>
    <w:uiPriority w:val="22"/>
    <w:qFormat/>
    <w:rsid w:val="00831B87"/>
    <w:rPr>
      <w:b/>
      <w:bCs/>
    </w:rPr>
  </w:style>
  <w:style w:type="paragraph" w:customStyle="1" w:styleId="DJRtabeltextbold">
    <w:name w:val="DJR tabel text bold"/>
    <w:basedOn w:val="DJCStabletext"/>
    <w:rsid w:val="007959E8"/>
    <w:rPr>
      <w:b/>
    </w:rPr>
  </w:style>
  <w:style w:type="paragraph" w:styleId="TOC2">
    <w:name w:val="toc 2"/>
    <w:uiPriority w:val="39"/>
    <w:semiHidden/>
    <w:rsid w:val="000F2259"/>
    <w:pPr>
      <w:keepLines/>
      <w:tabs>
        <w:tab w:val="right" w:leader="dot" w:pos="10206"/>
      </w:tabs>
      <w:spacing w:after="60"/>
      <w:ind w:right="680"/>
    </w:pPr>
    <w:rPr>
      <w:rFonts w:ascii="Arial" w:hAnsi="Arial"/>
      <w:noProof/>
      <w:lang w:eastAsia="en-US"/>
    </w:rPr>
  </w:style>
  <w:style w:type="paragraph" w:styleId="TOC3">
    <w:name w:val="toc 3"/>
    <w:basedOn w:val="TOC2"/>
    <w:next w:val="Normal"/>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831B87"/>
    <w:pPr>
      <w:spacing w:before="0" w:after="500" w:line="240" w:lineRule="auto"/>
    </w:pPr>
    <w:rPr>
      <w:caps/>
      <w:color w:val="5236B7" w:themeColor="text1" w:themeTint="A6"/>
      <w:spacing w:val="10"/>
      <w:sz w:val="21"/>
      <w:szCs w:val="21"/>
    </w:r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rsid w:val="00ED6F00"/>
    <w:pPr>
      <w:spacing w:before="80" w:after="60"/>
    </w:pPr>
    <w:rPr>
      <w:rFonts w:ascii="Arial" w:hAnsi="Arial"/>
      <w:sz w:val="22"/>
      <w:lang w:eastAsia="en-US"/>
    </w:rPr>
  </w:style>
  <w:style w:type="paragraph" w:customStyle="1" w:styleId="DJRtablecaption">
    <w:name w:val="DJR table caption"/>
    <w:next w:val="Normal"/>
    <w:uiPriority w:val="3"/>
    <w:rsid w:val="00ED6F00"/>
    <w:pPr>
      <w:keepNext/>
      <w:keepLines/>
      <w:spacing w:before="240" w:after="120" w:line="240" w:lineRule="atLeast"/>
    </w:pPr>
    <w:rPr>
      <w:rFonts w:ascii="Arial" w:hAnsi="Arial"/>
      <w:b/>
      <w:color w:val="201547" w:themeColor="text1"/>
      <w:lang w:eastAsia="en-US"/>
    </w:rPr>
  </w:style>
  <w:style w:type="paragraph" w:customStyle="1" w:styleId="DJRmainheadingsmallbanner">
    <w:name w:val="DJR main heading small banner"/>
    <w:uiPriority w:val="8"/>
    <w:rsid w:val="004F083F"/>
    <w:pPr>
      <w:spacing w:line="400" w:lineRule="atLeast"/>
    </w:pPr>
    <w:rPr>
      <w:rFonts w:ascii="Arial" w:hAnsi="Arial"/>
      <w:b/>
      <w:color w:val="FFFFFF"/>
      <w:sz w:val="40"/>
      <w:szCs w:val="50"/>
      <w:lang w:eastAsia="en-US"/>
    </w:rPr>
  </w:style>
  <w:style w:type="paragraph" w:customStyle="1" w:styleId="DJRIntrobodybold115">
    <w:name w:val="DJR Intro body bold 11.5"/>
    <w:basedOn w:val="Normal"/>
    <w:uiPriority w:val="11"/>
    <w:rsid w:val="003C4125"/>
    <w:pPr>
      <w:spacing w:after="240" w:line="250" w:lineRule="atLeast"/>
    </w:pPr>
    <w:rPr>
      <w:rFonts w:eastAsia="Times"/>
      <w:b/>
      <w:color w:val="FFFFFF" w:themeColor="background1"/>
      <w:sz w:val="23"/>
      <w:lang w:eastAsia="en-US"/>
    </w:rPr>
  </w:style>
  <w:style w:type="paragraph" w:customStyle="1" w:styleId="DJRfigurecaption">
    <w:name w:val="DJR figure caption"/>
    <w:next w:val="Normal"/>
    <w:rsid w:val="005E77E9"/>
    <w:pPr>
      <w:keepNext/>
      <w:keepLines/>
      <w:spacing w:before="240" w:after="120"/>
    </w:pPr>
    <w:rPr>
      <w:rFonts w:ascii="Arial" w:hAnsi="Arial"/>
      <w:b/>
      <w:color w:val="201547" w:themeColor="text1"/>
      <w:lang w:eastAsia="en-US"/>
    </w:rPr>
  </w:style>
  <w:style w:type="paragraph" w:customStyle="1" w:styleId="DJRbullet2">
    <w:name w:val="DJR bullet 2"/>
    <w:basedOn w:val="Normal"/>
    <w:uiPriority w:val="2"/>
    <w:rsid w:val="003C4125"/>
    <w:pPr>
      <w:numPr>
        <w:ilvl w:val="1"/>
        <w:numId w:val="10"/>
      </w:numPr>
      <w:spacing w:after="40" w:line="250" w:lineRule="atLeast"/>
    </w:pPr>
    <w:rPr>
      <w:rFonts w:eastAsia="Times"/>
      <w:color w:val="FFFFFF" w:themeColor="background1"/>
      <w:lang w:eastAsia="en-US"/>
    </w:rPr>
  </w:style>
  <w:style w:type="paragraph" w:customStyle="1" w:styleId="DJRbodyafterbullets">
    <w:name w:val="DJR body after bullets"/>
    <w:basedOn w:val="Normal"/>
    <w:uiPriority w:val="11"/>
    <w:rsid w:val="003C4125"/>
    <w:pPr>
      <w:spacing w:before="120" w:line="250" w:lineRule="atLeast"/>
    </w:pPr>
    <w:rPr>
      <w:rFonts w:eastAsia="Times"/>
      <w:color w:val="FFFFFF" w:themeColor="background1"/>
      <w:lang w:eastAsia="en-US"/>
    </w:rPr>
  </w:style>
  <w:style w:type="paragraph" w:customStyle="1" w:styleId="DJRtablebullet2">
    <w:name w:val="DJR table bullet 2"/>
    <w:basedOn w:val="DJCStabletext"/>
    <w:uiPriority w:val="11"/>
    <w:rsid w:val="008E7B49"/>
    <w:pPr>
      <w:numPr>
        <w:ilvl w:val="1"/>
        <w:numId w:val="11"/>
      </w:numPr>
    </w:pPr>
  </w:style>
  <w:style w:type="character" w:customStyle="1" w:styleId="SubtitleChar">
    <w:name w:val="Subtitle Char"/>
    <w:basedOn w:val="DefaultParagraphFont"/>
    <w:link w:val="Subtitle"/>
    <w:uiPriority w:val="11"/>
    <w:rsid w:val="00831B87"/>
    <w:rPr>
      <w:caps/>
      <w:color w:val="5236B7" w:themeColor="text1" w:themeTint="A6"/>
      <w:spacing w:val="10"/>
      <w:sz w:val="21"/>
      <w:szCs w:val="21"/>
    </w:rPr>
  </w:style>
  <w:style w:type="paragraph" w:customStyle="1" w:styleId="DJRtablebullet1">
    <w:name w:val="DJR table bullet 1"/>
    <w:basedOn w:val="DJCStabletext"/>
    <w:uiPriority w:val="3"/>
    <w:rsid w:val="00ED6F00"/>
    <w:pPr>
      <w:numPr>
        <w:numId w:val="11"/>
      </w:numPr>
    </w:pPr>
  </w:style>
  <w:style w:type="numbering" w:customStyle="1" w:styleId="ZZTablebullets">
    <w:name w:val="ZZ Table bullets"/>
    <w:basedOn w:val="NoList"/>
    <w:rsid w:val="008E7B49"/>
    <w:pPr>
      <w:numPr>
        <w:numId w:val="6"/>
      </w:numPr>
    </w:pPr>
  </w:style>
  <w:style w:type="paragraph" w:customStyle="1" w:styleId="DJRbulletafternumbers1">
    <w:name w:val="DJR bullet after numbers 1"/>
    <w:basedOn w:val="Normal"/>
    <w:uiPriority w:val="4"/>
    <w:rsid w:val="003C4125"/>
    <w:pPr>
      <w:numPr>
        <w:ilvl w:val="2"/>
        <w:numId w:val="3"/>
      </w:numPr>
      <w:spacing w:line="250" w:lineRule="atLeast"/>
    </w:pPr>
    <w:rPr>
      <w:rFonts w:eastAsia="Times"/>
      <w:color w:val="FFFFFF" w:themeColor="background1"/>
      <w:lang w:eastAsia="en-US"/>
    </w:rPr>
  </w:style>
  <w:style w:type="character" w:styleId="Hyperlink">
    <w:name w:val="Hyperlink"/>
    <w:rsid w:val="0032348F"/>
    <w:rPr>
      <w:color w:val="004C97" w:themeColor="accent1"/>
      <w:u w:val="dotted"/>
    </w:rPr>
  </w:style>
  <w:style w:type="paragraph" w:customStyle="1" w:styleId="DJRmainsubheadingsmallbanner">
    <w:name w:val="DJR main subheading small banner"/>
    <w:uiPriority w:val="8"/>
    <w:rsid w:val="004F083F"/>
    <w:pPr>
      <w:spacing w:line="280" w:lineRule="atLeast"/>
    </w:pPr>
    <w:rPr>
      <w:rFonts w:ascii="Arial" w:hAnsi="Arial"/>
      <w:color w:val="FFFFFF"/>
      <w:sz w:val="28"/>
      <w:szCs w:val="24"/>
      <w:lang w:eastAsia="en-US"/>
    </w:rPr>
  </w:style>
  <w:style w:type="paragraph" w:customStyle="1" w:styleId="Spacerparatopoffirstpage">
    <w:name w:val="Spacer para top of first page"/>
    <w:basedOn w:val="DJRbodynospace"/>
    <w:semiHidden/>
    <w:rsid w:val="00DE6028"/>
    <w:pPr>
      <w:spacing w:line="240" w:lineRule="auto"/>
    </w:pPr>
    <w:rPr>
      <w:noProof/>
      <w:sz w:val="12"/>
    </w:rPr>
  </w:style>
  <w:style w:type="numbering" w:customStyle="1" w:styleId="ZZBullets">
    <w:name w:val="ZZ Bullets"/>
    <w:rsid w:val="008E7B49"/>
    <w:pPr>
      <w:numPr>
        <w:numId w:val="4"/>
      </w:numPr>
    </w:pPr>
  </w:style>
  <w:style w:type="numbering" w:customStyle="1" w:styleId="ZZNumbersdigit">
    <w:name w:val="ZZ Numbers digit"/>
    <w:rsid w:val="009A4271"/>
    <w:pPr>
      <w:numPr>
        <w:numId w:val="3"/>
      </w:numPr>
    </w:pPr>
  </w:style>
  <w:style w:type="numbering" w:customStyle="1" w:styleId="ZZQuotebullets">
    <w:name w:val="ZZ Quote bullets"/>
    <w:basedOn w:val="ZZNumbersdigit"/>
    <w:rsid w:val="008E7B49"/>
    <w:pPr>
      <w:numPr>
        <w:numId w:val="7"/>
      </w:numPr>
    </w:pPr>
  </w:style>
  <w:style w:type="paragraph" w:customStyle="1" w:styleId="DJRnumberdigit">
    <w:name w:val="DJR number digit"/>
    <w:basedOn w:val="Normal"/>
    <w:uiPriority w:val="2"/>
    <w:rsid w:val="003C4125"/>
    <w:pPr>
      <w:numPr>
        <w:numId w:val="5"/>
      </w:numPr>
      <w:spacing w:after="60" w:line="250" w:lineRule="atLeast"/>
    </w:pPr>
    <w:rPr>
      <w:rFonts w:eastAsia="Times"/>
      <w:color w:val="FFFFFF" w:themeColor="background1"/>
      <w:sz w:val="22"/>
      <w:lang w:eastAsia="en-US"/>
    </w:rPr>
  </w:style>
  <w:style w:type="paragraph" w:customStyle="1" w:styleId="DJRnumberloweralphaindent">
    <w:name w:val="DJR number lower alpha indent"/>
    <w:basedOn w:val="Normal"/>
    <w:uiPriority w:val="3"/>
    <w:rsid w:val="003C4125"/>
    <w:pPr>
      <w:numPr>
        <w:ilvl w:val="1"/>
        <w:numId w:val="9"/>
      </w:numPr>
      <w:spacing w:line="250" w:lineRule="atLeast"/>
    </w:pPr>
    <w:rPr>
      <w:rFonts w:eastAsia="Times"/>
      <w:color w:val="FFFFFF" w:themeColor="background1"/>
      <w:lang w:eastAsia="en-US"/>
    </w:rPr>
  </w:style>
  <w:style w:type="paragraph" w:customStyle="1" w:styleId="DJRnumberdigitindent">
    <w:name w:val="DJR number digit indent"/>
    <w:basedOn w:val="DJRnumberloweralphaindent"/>
    <w:uiPriority w:val="3"/>
    <w:rsid w:val="009A4271"/>
    <w:pPr>
      <w:numPr>
        <w:numId w:val="3"/>
      </w:numPr>
    </w:pPr>
  </w:style>
  <w:style w:type="paragraph" w:customStyle="1" w:styleId="DJRnumberloweralpha">
    <w:name w:val="DJR number lower alpha"/>
    <w:basedOn w:val="Normal"/>
    <w:uiPriority w:val="3"/>
    <w:rsid w:val="003C4125"/>
    <w:pPr>
      <w:numPr>
        <w:numId w:val="9"/>
      </w:numPr>
      <w:spacing w:line="250" w:lineRule="atLeast"/>
    </w:pPr>
    <w:rPr>
      <w:rFonts w:eastAsia="Times"/>
      <w:color w:val="FFFFFF" w:themeColor="background1"/>
      <w:lang w:eastAsia="en-US"/>
    </w:rPr>
  </w:style>
  <w:style w:type="paragraph" w:customStyle="1" w:styleId="DJRnumberlowerroman">
    <w:name w:val="DJR number lower roman"/>
    <w:basedOn w:val="Normal"/>
    <w:uiPriority w:val="3"/>
    <w:rsid w:val="003C4125"/>
    <w:pPr>
      <w:numPr>
        <w:numId w:val="8"/>
      </w:numPr>
      <w:spacing w:line="250" w:lineRule="atLeast"/>
    </w:pPr>
    <w:rPr>
      <w:rFonts w:eastAsia="Times"/>
      <w:color w:val="FFFFFF" w:themeColor="background1"/>
      <w:lang w:eastAsia="en-US"/>
    </w:rPr>
  </w:style>
  <w:style w:type="paragraph" w:customStyle="1" w:styleId="DJRnumberlowerromanindent">
    <w:name w:val="DJR number lower roman indent"/>
    <w:basedOn w:val="Normal"/>
    <w:uiPriority w:val="3"/>
    <w:rsid w:val="003C4125"/>
    <w:pPr>
      <w:numPr>
        <w:ilvl w:val="1"/>
        <w:numId w:val="8"/>
      </w:numPr>
      <w:spacing w:line="250" w:lineRule="atLeast"/>
    </w:pPr>
    <w:rPr>
      <w:rFonts w:eastAsia="Times"/>
      <w:color w:val="FFFFFF" w:themeColor="background1"/>
      <w:lang w:eastAsia="en-US"/>
    </w:rPr>
  </w:style>
  <w:style w:type="paragraph" w:customStyle="1" w:styleId="DJRquote">
    <w:name w:val="DJR quote"/>
    <w:basedOn w:val="Normal"/>
    <w:uiPriority w:val="4"/>
    <w:rsid w:val="003C4125"/>
    <w:pPr>
      <w:spacing w:line="250" w:lineRule="atLeast"/>
      <w:ind w:left="397"/>
    </w:pPr>
    <w:rPr>
      <w:rFonts w:eastAsia="Times"/>
      <w:i/>
      <w:color w:val="FFFFFF" w:themeColor="background1"/>
      <w:szCs w:val="18"/>
      <w:lang w:eastAsia="en-US"/>
    </w:rPr>
  </w:style>
  <w:style w:type="paragraph" w:customStyle="1" w:styleId="DJRtablefigurenote">
    <w:name w:val="DJR table/figure note"/>
    <w:uiPriority w:val="4"/>
    <w:rsid w:val="0052069C"/>
    <w:pPr>
      <w:spacing w:before="60" w:after="60" w:line="220" w:lineRule="exact"/>
    </w:pPr>
    <w:rPr>
      <w:rFonts w:ascii="Arial" w:hAnsi="Arial"/>
      <w:sz w:val="16"/>
      <w:lang w:eastAsia="en-US"/>
    </w:rPr>
  </w:style>
  <w:style w:type="paragraph" w:customStyle="1" w:styleId="DJRbodyaftertablefigure">
    <w:name w:val="DJR body after table/figure"/>
    <w:basedOn w:val="Normal"/>
    <w:next w:val="Normal"/>
    <w:uiPriority w:val="1"/>
    <w:rsid w:val="003C4125"/>
    <w:pPr>
      <w:spacing w:before="240" w:line="250" w:lineRule="atLeast"/>
    </w:pPr>
    <w:rPr>
      <w:rFonts w:eastAsia="Times"/>
      <w:color w:val="FFFFFF" w:themeColor="background1"/>
      <w:lang w:eastAsia="en-US"/>
    </w:rPr>
  </w:style>
  <w:style w:type="paragraph" w:customStyle="1" w:styleId="DJRfooter">
    <w:name w:val="DJR footer"/>
    <w:uiPriority w:val="11"/>
    <w:rsid w:val="00E2459B"/>
    <w:pPr>
      <w:tabs>
        <w:tab w:val="right" w:pos="10206"/>
      </w:tabs>
    </w:pPr>
    <w:rPr>
      <w:rFonts w:ascii="Arial" w:hAnsi="Arial" w:cs="Arial"/>
      <w:szCs w:val="18"/>
      <w:lang w:eastAsia="en-US"/>
    </w:rPr>
  </w:style>
  <w:style w:type="paragraph" w:customStyle="1" w:styleId="DJRheader">
    <w:name w:val="DJR header"/>
    <w:basedOn w:val="DJRfooter"/>
    <w:uiPriority w:val="11"/>
    <w:rsid w:val="00895FCB"/>
    <w:pPr>
      <w:ind w:left="227"/>
    </w:pPr>
    <w:rPr>
      <w:color w:val="FFFFFF" w:themeColor="background1"/>
    </w:rPr>
  </w:style>
  <w:style w:type="paragraph" w:customStyle="1" w:styleId="DJRbulletafternumbers2">
    <w:name w:val="DJR bullet after numbers 2"/>
    <w:basedOn w:val="Normal"/>
    <w:rsid w:val="003C4125"/>
    <w:pPr>
      <w:numPr>
        <w:ilvl w:val="3"/>
        <w:numId w:val="3"/>
      </w:numPr>
      <w:spacing w:line="250" w:lineRule="atLeast"/>
    </w:pPr>
    <w:rPr>
      <w:rFonts w:eastAsia="Times"/>
      <w:color w:val="FFFFFF" w:themeColor="background1"/>
      <w:lang w:eastAsia="en-US"/>
    </w:rPr>
  </w:style>
  <w:style w:type="numbering" w:customStyle="1" w:styleId="ZZNumberslowerroman">
    <w:name w:val="ZZ Numbers lower roman"/>
    <w:basedOn w:val="ZZQuotebullets"/>
    <w:rsid w:val="00721CFB"/>
    <w:pPr>
      <w:numPr>
        <w:numId w:val="8"/>
      </w:numPr>
    </w:pPr>
  </w:style>
  <w:style w:type="numbering" w:customStyle="1" w:styleId="ZZNumbersloweralpha">
    <w:name w:val="ZZ Numbers lower alpha"/>
    <w:basedOn w:val="NoList"/>
    <w:rsid w:val="00721CFB"/>
    <w:pPr>
      <w:numPr>
        <w:numId w:val="9"/>
      </w:numPr>
    </w:pPr>
  </w:style>
  <w:style w:type="paragraph" w:customStyle="1" w:styleId="DJRquotebullet1">
    <w:name w:val="DJR quote bullet 1"/>
    <w:basedOn w:val="DJRquote"/>
    <w:rsid w:val="00FD72DA"/>
    <w:pPr>
      <w:numPr>
        <w:numId w:val="7"/>
      </w:numPr>
      <w:ind w:left="681" w:hanging="284"/>
    </w:pPr>
  </w:style>
  <w:style w:type="paragraph" w:customStyle="1" w:styleId="DJRquotebullet2">
    <w:name w:val="DJR quote bullet 2"/>
    <w:basedOn w:val="DJRquote"/>
    <w:rsid w:val="00FD72DA"/>
    <w:pPr>
      <w:numPr>
        <w:ilvl w:val="1"/>
        <w:numId w:val="7"/>
      </w:numPr>
    </w:pPr>
  </w:style>
  <w:style w:type="table" w:customStyle="1" w:styleId="DJRtablestyle1">
    <w:name w:val="DJR table style 1"/>
    <w:basedOn w:val="TableNormal"/>
    <w:uiPriority w:val="99"/>
    <w:rsid w:val="00D33064"/>
    <w:rPr>
      <w:rFonts w:ascii="Arial" w:hAnsi="Arial"/>
    </w:rPr>
    <w:tblPr>
      <w:tblInd w:w="113" w:type="dxa"/>
      <w:tblBorders>
        <w:top w:val="single" w:sz="4" w:space="0" w:color="004C97" w:themeColor="accent1"/>
        <w:left w:val="single" w:sz="4" w:space="0" w:color="004C97" w:themeColor="accent1"/>
        <w:bottom w:val="single" w:sz="4" w:space="0" w:color="004C97" w:themeColor="accent1"/>
        <w:right w:val="single" w:sz="4" w:space="0" w:color="004C97" w:themeColor="accent1"/>
        <w:insideH w:val="single" w:sz="4" w:space="0" w:color="004C97" w:themeColor="accent1"/>
        <w:insideV w:val="single" w:sz="4" w:space="0" w:color="004C97" w:themeColor="accent1"/>
      </w:tblBorders>
    </w:tblPr>
    <w:tcPr>
      <w:shd w:val="clear" w:color="auto" w:fill="auto"/>
    </w:tcPr>
  </w:style>
  <w:style w:type="paragraph" w:customStyle="1" w:styleId="DJRtablecolheadwhite">
    <w:name w:val="DJR table col head white"/>
    <w:basedOn w:val="Normal"/>
    <w:uiPriority w:val="11"/>
    <w:rsid w:val="00761547"/>
    <w:pPr>
      <w:spacing w:before="80" w:after="60"/>
    </w:pPr>
    <w:rPr>
      <w:rFonts w:ascii="Arial" w:hAnsi="Arial"/>
      <w:b/>
      <w:color w:val="FFFFFF" w:themeColor="background1"/>
      <w:sz w:val="22"/>
      <w:lang w:eastAsia="en-US"/>
    </w:rPr>
  </w:style>
  <w:style w:type="table" w:customStyle="1" w:styleId="DJRtablestyle2">
    <w:name w:val="DJR table style 2"/>
    <w:basedOn w:val="TableNormal"/>
    <w:uiPriority w:val="99"/>
    <w:rsid w:val="0011581C"/>
    <w:rPr>
      <w:rFonts w:ascii="Arial" w:hAnsi="Arial"/>
    </w:rPr>
    <w:tblPr>
      <w:tblInd w:w="113" w:type="dxa"/>
      <w:tblBorders>
        <w:top w:val="single" w:sz="4" w:space="0" w:color="004C97" w:themeColor="accent1"/>
        <w:left w:val="single" w:sz="4" w:space="0" w:color="004C97" w:themeColor="accent1"/>
        <w:bottom w:val="single" w:sz="4" w:space="0" w:color="004C97" w:themeColor="accent1"/>
        <w:right w:val="single" w:sz="4" w:space="0" w:color="004C97" w:themeColor="accent1"/>
        <w:insideH w:val="single" w:sz="4" w:space="0" w:color="004C97" w:themeColor="accent1"/>
        <w:insideV w:val="single" w:sz="4" w:space="0" w:color="004C97" w:themeColor="accent1"/>
      </w:tblBorders>
    </w:tblPr>
    <w:tblStylePr w:type="firstRow">
      <w:rPr>
        <w:rFonts w:ascii="Arial" w:hAnsi="Arial"/>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single" w:sz="4" w:space="0" w:color="FFFFFF" w:themeColor="background1"/>
          <w:tl2br w:val="nil"/>
          <w:tr2bl w:val="nil"/>
        </w:tcBorders>
        <w:shd w:val="clear" w:color="auto" w:fill="004C97" w:themeFill="accent1"/>
      </w:tcPr>
    </w:tblStylePr>
  </w:style>
  <w:style w:type="table" w:customStyle="1" w:styleId="DJRtablestyle3">
    <w:name w:val="DJR table style 3"/>
    <w:basedOn w:val="TableNormal"/>
    <w:uiPriority w:val="99"/>
    <w:rsid w:val="00E145AB"/>
    <w:rPr>
      <w:rFonts w:ascii="Arial" w:hAnsi="Arial"/>
    </w:rPr>
    <w:tblPr>
      <w:tblInd w:w="113" w:type="dxa"/>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auto"/>
    </w:tcPr>
    <w:tblStylePr w:type="firstRow">
      <w:tblPr/>
      <w:tcPr>
        <w:tcBorders>
          <w:insideV w:val="single" w:sz="4" w:space="0" w:color="FFFFFF" w:themeColor="background1"/>
        </w:tcBorders>
        <w:shd w:val="clear" w:color="auto" w:fill="000000" w:themeFill="text2"/>
      </w:tcPr>
    </w:tblStylePr>
  </w:style>
  <w:style w:type="character" w:customStyle="1" w:styleId="Heading6Char">
    <w:name w:val="Heading 6 Char"/>
    <w:basedOn w:val="DefaultParagraphFont"/>
    <w:link w:val="Heading6"/>
    <w:uiPriority w:val="9"/>
    <w:semiHidden/>
    <w:rsid w:val="00831B87"/>
    <w:rPr>
      <w:caps/>
      <w:color w:val="003871" w:themeColor="accent1" w:themeShade="BF"/>
      <w:spacing w:val="10"/>
    </w:rPr>
  </w:style>
  <w:style w:type="character" w:customStyle="1" w:styleId="Heading7Char">
    <w:name w:val="Heading 7 Char"/>
    <w:basedOn w:val="DefaultParagraphFont"/>
    <w:link w:val="Heading7"/>
    <w:uiPriority w:val="9"/>
    <w:semiHidden/>
    <w:rsid w:val="00831B87"/>
    <w:rPr>
      <w:caps/>
      <w:color w:val="003871" w:themeColor="accent1" w:themeShade="BF"/>
      <w:spacing w:val="10"/>
    </w:rPr>
  </w:style>
  <w:style w:type="character" w:customStyle="1" w:styleId="Heading8Char">
    <w:name w:val="Heading 8 Char"/>
    <w:basedOn w:val="DefaultParagraphFont"/>
    <w:link w:val="Heading8"/>
    <w:uiPriority w:val="9"/>
    <w:semiHidden/>
    <w:rsid w:val="00831B87"/>
    <w:rPr>
      <w:caps/>
      <w:spacing w:val="10"/>
      <w:sz w:val="18"/>
      <w:szCs w:val="18"/>
    </w:rPr>
  </w:style>
  <w:style w:type="character" w:customStyle="1" w:styleId="Heading9Char">
    <w:name w:val="Heading 9 Char"/>
    <w:basedOn w:val="DefaultParagraphFont"/>
    <w:link w:val="Heading9"/>
    <w:uiPriority w:val="9"/>
    <w:semiHidden/>
    <w:rsid w:val="00831B87"/>
    <w:rPr>
      <w:i/>
      <w:iCs/>
      <w:caps/>
      <w:spacing w:val="10"/>
      <w:sz w:val="18"/>
      <w:szCs w:val="18"/>
    </w:rPr>
  </w:style>
  <w:style w:type="paragraph" w:styleId="Caption">
    <w:name w:val="caption"/>
    <w:basedOn w:val="Normal"/>
    <w:next w:val="Normal"/>
    <w:uiPriority w:val="35"/>
    <w:semiHidden/>
    <w:unhideWhenUsed/>
    <w:qFormat/>
    <w:rsid w:val="00831B87"/>
    <w:rPr>
      <w:b/>
      <w:bCs/>
      <w:color w:val="003871" w:themeColor="accent1" w:themeShade="BF"/>
      <w:sz w:val="16"/>
      <w:szCs w:val="16"/>
    </w:rPr>
  </w:style>
  <w:style w:type="character" w:styleId="Emphasis">
    <w:name w:val="Emphasis"/>
    <w:uiPriority w:val="20"/>
    <w:qFormat/>
    <w:rsid w:val="00831B87"/>
    <w:rPr>
      <w:caps/>
      <w:color w:val="00254B" w:themeColor="accent1" w:themeShade="7F"/>
      <w:spacing w:val="5"/>
    </w:rPr>
  </w:style>
  <w:style w:type="paragraph" w:styleId="NoSpacing">
    <w:name w:val="No Spacing"/>
    <w:uiPriority w:val="1"/>
    <w:qFormat/>
    <w:rsid w:val="00831B87"/>
    <w:pPr>
      <w:spacing w:after="0" w:line="240" w:lineRule="auto"/>
    </w:pPr>
  </w:style>
  <w:style w:type="paragraph" w:styleId="IntenseQuote">
    <w:name w:val="Intense Quote"/>
    <w:basedOn w:val="Normal"/>
    <w:next w:val="Normal"/>
    <w:link w:val="IntenseQuoteChar"/>
    <w:uiPriority w:val="30"/>
    <w:qFormat/>
    <w:rsid w:val="00831B87"/>
    <w:pPr>
      <w:spacing w:before="240" w:after="240" w:line="240" w:lineRule="auto"/>
      <w:ind w:left="1080" w:right="1080"/>
      <w:jc w:val="center"/>
    </w:pPr>
    <w:rPr>
      <w:color w:val="004C97" w:themeColor="accent1"/>
      <w:sz w:val="24"/>
      <w:szCs w:val="24"/>
    </w:rPr>
  </w:style>
  <w:style w:type="character" w:customStyle="1" w:styleId="IntenseQuoteChar">
    <w:name w:val="Intense Quote Char"/>
    <w:basedOn w:val="DefaultParagraphFont"/>
    <w:link w:val="IntenseQuote"/>
    <w:uiPriority w:val="30"/>
    <w:rsid w:val="00831B87"/>
    <w:rPr>
      <w:color w:val="004C97" w:themeColor="accent1"/>
      <w:sz w:val="24"/>
      <w:szCs w:val="24"/>
    </w:rPr>
  </w:style>
  <w:style w:type="character" w:styleId="SubtleEmphasis">
    <w:name w:val="Subtle Emphasis"/>
    <w:uiPriority w:val="19"/>
    <w:qFormat/>
    <w:rsid w:val="00831B87"/>
    <w:rPr>
      <w:i/>
      <w:iCs/>
      <w:color w:val="00254B" w:themeColor="accent1" w:themeShade="7F"/>
    </w:rPr>
  </w:style>
  <w:style w:type="character" w:styleId="IntenseEmphasis">
    <w:name w:val="Intense Emphasis"/>
    <w:uiPriority w:val="21"/>
    <w:qFormat/>
    <w:rsid w:val="00831B87"/>
    <w:rPr>
      <w:b/>
      <w:bCs/>
      <w:caps/>
      <w:color w:val="00254B" w:themeColor="accent1" w:themeShade="7F"/>
      <w:spacing w:val="10"/>
    </w:rPr>
  </w:style>
  <w:style w:type="character" w:styleId="SubtleReference">
    <w:name w:val="Subtle Reference"/>
    <w:uiPriority w:val="31"/>
    <w:qFormat/>
    <w:rsid w:val="00831B87"/>
    <w:rPr>
      <w:b/>
      <w:bCs/>
      <w:color w:val="004C97" w:themeColor="accent1"/>
    </w:rPr>
  </w:style>
  <w:style w:type="character" w:styleId="IntenseReference">
    <w:name w:val="Intense Reference"/>
    <w:uiPriority w:val="32"/>
    <w:qFormat/>
    <w:rsid w:val="00831B87"/>
    <w:rPr>
      <w:b/>
      <w:bCs/>
      <w:i/>
      <w:iCs/>
      <w:caps/>
      <w:color w:val="004C97" w:themeColor="accent1"/>
    </w:rPr>
  </w:style>
  <w:style w:type="paragraph" w:styleId="TOCHeading">
    <w:name w:val="TOC Heading"/>
    <w:basedOn w:val="Heading1"/>
    <w:next w:val="Normal"/>
    <w:uiPriority w:val="39"/>
    <w:semiHidden/>
    <w:unhideWhenUsed/>
    <w:qFormat/>
    <w:rsid w:val="00831B87"/>
    <w:pPr>
      <w:outlineLvl w:val="9"/>
    </w:pPr>
  </w:style>
  <w:style w:type="table" w:customStyle="1" w:styleId="DJRformtable1">
    <w:name w:val="DJR form table 1"/>
    <w:basedOn w:val="TableNormal"/>
    <w:uiPriority w:val="99"/>
    <w:rsid w:val="00991B61"/>
    <w:rPr>
      <w:rFonts w:ascii="Arial" w:hAnsi="Arial"/>
    </w:rPr>
    <w:tblPr>
      <w:tblBorders>
        <w:bottom w:val="single" w:sz="4" w:space="0" w:color="auto"/>
        <w:insideH w:val="single" w:sz="4" w:space="0" w:color="auto"/>
      </w:tblBorders>
    </w:tblPr>
  </w:style>
  <w:style w:type="paragraph" w:customStyle="1" w:styleId="DJRnumberdigitspacebefore">
    <w:name w:val="DJR number digit space before"/>
    <w:basedOn w:val="DJRnumberdigit"/>
    <w:rsid w:val="00B00AFC"/>
    <w:pPr>
      <w:tabs>
        <w:tab w:val="clear" w:pos="397"/>
        <w:tab w:val="num" w:pos="681"/>
      </w:tabs>
      <w:spacing w:before="120"/>
    </w:pPr>
  </w:style>
  <w:style w:type="paragraph" w:customStyle="1" w:styleId="DJRhiddeninstructiontext">
    <w:name w:val="DJR hidden instruction text"/>
    <w:basedOn w:val="Normal"/>
    <w:uiPriority w:val="11"/>
    <w:rsid w:val="000B0FE3"/>
    <w:pPr>
      <w:spacing w:after="40" w:line="200" w:lineRule="atLeast"/>
    </w:pPr>
    <w:rPr>
      <w:rFonts w:ascii="Arial" w:eastAsia="Times" w:hAnsi="Arial"/>
      <w:vanish/>
      <w:color w:val="004C97" w:themeColor="accent1"/>
      <w:sz w:val="16"/>
      <w:lang w:eastAsia="en-US"/>
    </w:rPr>
  </w:style>
  <w:style w:type="paragraph" w:customStyle="1" w:styleId="DJRtabletextcheckbox">
    <w:name w:val="DJR table text check box"/>
    <w:basedOn w:val="DJCStabletext"/>
    <w:rsid w:val="00EE7645"/>
    <w:pPr>
      <w:spacing w:before="0" w:after="0"/>
    </w:pPr>
    <w:rPr>
      <w:rFonts w:eastAsia="MS Gothic"/>
    </w:rPr>
  </w:style>
  <w:style w:type="paragraph" w:styleId="BalloonText">
    <w:name w:val="Balloon Text"/>
    <w:basedOn w:val="Normal"/>
    <w:link w:val="BalloonTextChar"/>
    <w:uiPriority w:val="99"/>
    <w:semiHidden/>
    <w:unhideWhenUsed/>
    <w:rsid w:val="00E509E3"/>
    <w:rPr>
      <w:rFonts w:ascii="Tahoma" w:hAnsi="Tahoma" w:cs="Tahoma"/>
      <w:sz w:val="16"/>
      <w:szCs w:val="16"/>
    </w:rPr>
  </w:style>
  <w:style w:type="character" w:customStyle="1" w:styleId="BalloonTextChar">
    <w:name w:val="Balloon Text Char"/>
    <w:basedOn w:val="DefaultParagraphFont"/>
    <w:link w:val="BalloonText"/>
    <w:uiPriority w:val="99"/>
    <w:semiHidden/>
    <w:rsid w:val="00E509E3"/>
    <w:rPr>
      <w:rFonts w:ascii="Tahoma" w:hAnsi="Tahoma" w:cs="Tahoma"/>
      <w:sz w:val="16"/>
      <w:szCs w:val="16"/>
    </w:rPr>
  </w:style>
  <w:style w:type="character" w:styleId="PlaceholderText">
    <w:name w:val="Placeholder Text"/>
    <w:basedOn w:val="DefaultParagraphFont"/>
    <w:uiPriority w:val="99"/>
    <w:unhideWhenUsed/>
    <w:rsid w:val="007A558D"/>
    <w:rPr>
      <w:color w:val="808080"/>
    </w:rPr>
  </w:style>
  <w:style w:type="paragraph" w:styleId="Header">
    <w:name w:val="header"/>
    <w:basedOn w:val="Normal"/>
    <w:link w:val="HeaderChar"/>
    <w:uiPriority w:val="99"/>
    <w:unhideWhenUsed/>
    <w:rsid w:val="00594D4D"/>
    <w:pPr>
      <w:tabs>
        <w:tab w:val="center" w:pos="4513"/>
        <w:tab w:val="right" w:pos="9026"/>
      </w:tabs>
    </w:pPr>
  </w:style>
  <w:style w:type="character" w:customStyle="1" w:styleId="HeaderChar">
    <w:name w:val="Header Char"/>
    <w:basedOn w:val="DefaultParagraphFont"/>
    <w:link w:val="Header"/>
    <w:uiPriority w:val="99"/>
    <w:rsid w:val="00594D4D"/>
  </w:style>
  <w:style w:type="paragraph" w:styleId="Footer">
    <w:name w:val="footer"/>
    <w:basedOn w:val="Normal"/>
    <w:link w:val="FooterChar"/>
    <w:uiPriority w:val="99"/>
    <w:unhideWhenUsed/>
    <w:rsid w:val="00594D4D"/>
    <w:pPr>
      <w:tabs>
        <w:tab w:val="center" w:pos="4513"/>
        <w:tab w:val="right" w:pos="9026"/>
      </w:tabs>
    </w:pPr>
  </w:style>
  <w:style w:type="character" w:customStyle="1" w:styleId="FooterChar">
    <w:name w:val="Footer Char"/>
    <w:basedOn w:val="DefaultParagraphFont"/>
    <w:link w:val="Footer"/>
    <w:uiPriority w:val="99"/>
    <w:rsid w:val="00594D4D"/>
  </w:style>
  <w:style w:type="paragraph" w:customStyle="1" w:styleId="Mainheadingbanner">
    <w:name w:val="Main heading banner"/>
    <w:basedOn w:val="Normal"/>
    <w:uiPriority w:val="8"/>
    <w:rsid w:val="009A3C6B"/>
    <w:pPr>
      <w:tabs>
        <w:tab w:val="right" w:pos="10206"/>
      </w:tabs>
      <w:spacing w:after="120"/>
    </w:pPr>
    <w:rPr>
      <w:rFonts w:ascii="Arial" w:hAnsi="Arial" w:cs="Arial"/>
      <w:sz w:val="32"/>
      <w:szCs w:val="18"/>
      <w:lang w:eastAsia="en-US"/>
    </w:rPr>
  </w:style>
  <w:style w:type="paragraph" w:customStyle="1" w:styleId="PDBullet1">
    <w:name w:val="PD Bullet 1"/>
    <w:rsid w:val="003C4125"/>
    <w:pPr>
      <w:numPr>
        <w:numId w:val="12"/>
      </w:numPr>
      <w:spacing w:before="60" w:after="240"/>
      <w:contextualSpacing/>
    </w:pPr>
    <w:rPr>
      <w:rFonts w:ascii="Arial" w:hAnsi="Arial"/>
      <w:sz w:val="22"/>
    </w:rPr>
  </w:style>
  <w:style w:type="paragraph" w:customStyle="1" w:styleId="Tabletext">
    <w:name w:val="Table text"/>
    <w:basedOn w:val="Normal"/>
    <w:link w:val="TabletextChar"/>
    <w:rsid w:val="00A610C8"/>
    <w:pPr>
      <w:spacing w:before="60" w:after="60"/>
    </w:pPr>
    <w:rPr>
      <w:rFonts w:ascii="Arial" w:hAnsi="Arial"/>
    </w:rPr>
  </w:style>
  <w:style w:type="character" w:customStyle="1" w:styleId="TabletextChar">
    <w:name w:val="Table text Char"/>
    <w:basedOn w:val="DefaultParagraphFont"/>
    <w:link w:val="Tabletext"/>
    <w:rsid w:val="00A610C8"/>
    <w:rPr>
      <w:rFonts w:ascii="Arial" w:hAnsi="Arial"/>
    </w:rPr>
  </w:style>
  <w:style w:type="paragraph" w:customStyle="1" w:styleId="DJRtabletext">
    <w:name w:val="DJR table text"/>
    <w:uiPriority w:val="3"/>
    <w:rsid w:val="006E0453"/>
    <w:pPr>
      <w:spacing w:before="80" w:after="60"/>
    </w:pPr>
    <w:rPr>
      <w:rFonts w:ascii="Arial" w:hAnsi="Arial"/>
      <w:sz w:val="22"/>
      <w:lang w:eastAsia="en-US"/>
    </w:rPr>
  </w:style>
  <w:style w:type="paragraph" w:styleId="Title">
    <w:name w:val="Title"/>
    <w:basedOn w:val="Normal"/>
    <w:next w:val="Normal"/>
    <w:link w:val="TitleChar"/>
    <w:uiPriority w:val="10"/>
    <w:qFormat/>
    <w:rsid w:val="00831B87"/>
    <w:pPr>
      <w:spacing w:before="0" w:after="0"/>
    </w:pPr>
    <w:rPr>
      <w:rFonts w:asciiTheme="majorHAnsi" w:eastAsiaTheme="majorEastAsia" w:hAnsiTheme="majorHAnsi" w:cstheme="majorBidi"/>
      <w:caps/>
      <w:color w:val="004C97" w:themeColor="accent1"/>
      <w:spacing w:val="10"/>
      <w:sz w:val="52"/>
      <w:szCs w:val="52"/>
    </w:rPr>
  </w:style>
  <w:style w:type="character" w:customStyle="1" w:styleId="TitleChar">
    <w:name w:val="Title Char"/>
    <w:basedOn w:val="DefaultParagraphFont"/>
    <w:link w:val="Title"/>
    <w:uiPriority w:val="10"/>
    <w:rsid w:val="00831B87"/>
    <w:rPr>
      <w:rFonts w:asciiTheme="majorHAnsi" w:eastAsiaTheme="majorEastAsia" w:hAnsiTheme="majorHAnsi" w:cstheme="majorBidi"/>
      <w:caps/>
      <w:color w:val="004C97" w:themeColor="accent1"/>
      <w:spacing w:val="10"/>
      <w:sz w:val="52"/>
      <w:szCs w:val="52"/>
    </w:rPr>
  </w:style>
  <w:style w:type="paragraph" w:styleId="Quote">
    <w:name w:val="Quote"/>
    <w:basedOn w:val="Normal"/>
    <w:next w:val="Normal"/>
    <w:link w:val="QuoteChar"/>
    <w:uiPriority w:val="29"/>
    <w:qFormat/>
    <w:rsid w:val="00831B87"/>
    <w:rPr>
      <w:i/>
      <w:iCs/>
      <w:sz w:val="24"/>
      <w:szCs w:val="24"/>
    </w:rPr>
  </w:style>
  <w:style w:type="character" w:customStyle="1" w:styleId="QuoteChar">
    <w:name w:val="Quote Char"/>
    <w:basedOn w:val="DefaultParagraphFont"/>
    <w:link w:val="Quote"/>
    <w:uiPriority w:val="29"/>
    <w:rsid w:val="00831B87"/>
    <w:rPr>
      <w:i/>
      <w:iCs/>
      <w:sz w:val="24"/>
      <w:szCs w:val="24"/>
    </w:rPr>
  </w:style>
  <w:style w:type="paragraph" w:styleId="ListParagraph">
    <w:name w:val="List Paragraph"/>
    <w:basedOn w:val="Normal"/>
    <w:uiPriority w:val="34"/>
    <w:qFormat/>
    <w:rsid w:val="00BA41FA"/>
    <w:pPr>
      <w:ind w:left="720"/>
      <w:contextualSpacing/>
    </w:pPr>
  </w:style>
  <w:style w:type="character" w:styleId="UnresolvedMention">
    <w:name w:val="Unresolved Mention"/>
    <w:basedOn w:val="DefaultParagraphFont"/>
    <w:uiPriority w:val="99"/>
    <w:semiHidden/>
    <w:unhideWhenUsed/>
    <w:rsid w:val="00485D05"/>
    <w:rPr>
      <w:color w:val="605E5C"/>
      <w:shd w:val="clear" w:color="auto" w:fill="E1DFDD"/>
    </w:rPr>
  </w:style>
  <w:style w:type="paragraph" w:customStyle="1" w:styleId="TableParagraph">
    <w:name w:val="Table Paragraph"/>
    <w:basedOn w:val="Normal"/>
    <w:uiPriority w:val="1"/>
    <w:rsid w:val="006465F9"/>
    <w:pPr>
      <w:autoSpaceDE w:val="0"/>
      <w:autoSpaceDN w:val="0"/>
      <w:spacing w:before="59" w:after="0" w:line="240" w:lineRule="auto"/>
      <w:ind w:left="107"/>
    </w:pPr>
    <w:rPr>
      <w:rFonts w:ascii="Arial" w:eastAsiaTheme="minorHAnsi" w:hAnsi="Arial" w:cs="Arial"/>
      <w:sz w:val="22"/>
      <w:szCs w:val="22"/>
    </w:rPr>
  </w:style>
  <w:style w:type="table" w:customStyle="1" w:styleId="DJRtablestyleNavy">
    <w:name w:val="DJR table style Navy"/>
    <w:basedOn w:val="TableNormal"/>
    <w:uiPriority w:val="99"/>
    <w:rsid w:val="00FF1DFF"/>
    <w:pPr>
      <w:spacing w:before="0" w:after="0" w:line="240" w:lineRule="auto"/>
    </w:pPr>
    <w:rPr>
      <w:rFonts w:ascii="Arial" w:eastAsia="Times New Roman" w:hAnsi="Arial" w:cs="Times New Roman"/>
    </w:rPr>
    <w:tblPr>
      <w:tblInd w:w="0" w:type="nil"/>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blStylePr w:type="firstRow">
      <w:tblPr/>
      <w:tcPr>
        <w:tcBorders>
          <w:insideV w:val="single" w:sz="4" w:space="0" w:color="FFFFFF" w:themeColor="background1"/>
        </w:tcBorders>
        <w:shd w:val="clear" w:color="auto" w:fill="000000" w:themeFill="text2"/>
      </w:tcPr>
    </w:tblStylePr>
  </w:style>
  <w:style w:type="paragraph" w:customStyle="1" w:styleId="PDHeading1">
    <w:name w:val="PD Heading 1"/>
    <w:basedOn w:val="Sectionbreakfirstpage"/>
    <w:qFormat/>
    <w:rsid w:val="00BB7DDF"/>
    <w:pPr>
      <w:spacing w:before="480"/>
    </w:pPr>
    <w:rPr>
      <w:rFonts w:asciiTheme="majorHAnsi" w:hAnsiTheme="majorHAnsi"/>
      <w:color w:val="FFFFFF" w:themeColor="background1"/>
      <w:sz w:val="50"/>
      <w:szCs w:val="50"/>
    </w:rPr>
  </w:style>
  <w:style w:type="paragraph" w:customStyle="1" w:styleId="PDHighlight1">
    <w:name w:val="PD Highlight 1"/>
    <w:basedOn w:val="DJCStabletext"/>
    <w:qFormat/>
    <w:rsid w:val="009E5ED5"/>
    <w:pPr>
      <w:ind w:right="-540"/>
    </w:pPr>
    <w:rPr>
      <w:rFonts w:asciiTheme="minorHAnsi" w:hAnsiTheme="minorHAnsi"/>
      <w:color w:val="201547"/>
    </w:rPr>
  </w:style>
  <w:style w:type="paragraph" w:customStyle="1" w:styleId="PDTabletext">
    <w:name w:val="PD Table text"/>
    <w:basedOn w:val="DJCStabletext"/>
    <w:qFormat/>
    <w:rsid w:val="003C4125"/>
    <w:rPr>
      <w:rFonts w:asciiTheme="minorHAnsi" w:hAnsiTheme="minorHAnsi"/>
      <w:szCs w:val="22"/>
    </w:rPr>
  </w:style>
  <w:style w:type="paragraph" w:customStyle="1" w:styleId="PDHeading2">
    <w:name w:val="PD Heading 2"/>
    <w:basedOn w:val="Heading1"/>
    <w:qFormat/>
    <w:rsid w:val="006A4493"/>
    <w:pPr>
      <w:pBdr>
        <w:top w:val="single" w:sz="24" w:space="0" w:color="201547"/>
        <w:left w:val="single" w:sz="24" w:space="0" w:color="201547"/>
        <w:bottom w:val="single" w:sz="24" w:space="0" w:color="201547"/>
        <w:right w:val="single" w:sz="24" w:space="0" w:color="201547"/>
      </w:pBdr>
      <w:shd w:val="clear" w:color="auto" w:fill="201547"/>
      <w:spacing w:after="240" w:line="240" w:lineRule="auto"/>
    </w:pPr>
    <w:rPr>
      <w:rFonts w:asciiTheme="minorHAnsi" w:hAnsiTheme="minorHAnsi"/>
    </w:rPr>
  </w:style>
  <w:style w:type="paragraph" w:customStyle="1" w:styleId="PDHeading3">
    <w:name w:val="PD Heading 3"/>
    <w:basedOn w:val="Normal"/>
    <w:qFormat/>
    <w:rsid w:val="007255CF"/>
    <w:rPr>
      <w:rFonts w:ascii="Arial" w:hAnsi="Arial"/>
      <w:b/>
      <w:color w:val="201547"/>
      <w:sz w:val="22"/>
      <w:szCs w:val="24"/>
    </w:rPr>
  </w:style>
  <w:style w:type="paragraph" w:customStyle="1" w:styleId="PDBody">
    <w:name w:val="PD Body"/>
    <w:basedOn w:val="Normal"/>
    <w:qFormat/>
    <w:rsid w:val="003C4125"/>
    <w:rPr>
      <w:rFonts w:ascii="Arial" w:hAnsi="Arial"/>
      <w:sz w:val="22"/>
    </w:rPr>
  </w:style>
  <w:style w:type="paragraph" w:customStyle="1" w:styleId="DJCSfooter">
    <w:name w:val="DJCS footer"/>
    <w:uiPriority w:val="11"/>
    <w:rsid w:val="006A4493"/>
    <w:pPr>
      <w:tabs>
        <w:tab w:val="right" w:pos="10206"/>
      </w:tabs>
      <w:spacing w:before="0" w:after="0" w:line="240" w:lineRule="auto"/>
    </w:pPr>
    <w:rPr>
      <w:rFonts w:ascii="Arial" w:eastAsia="Times New Roman" w:hAnsi="Arial" w:cs="Arial"/>
      <w:szCs w:val="18"/>
      <w:lang w:eastAsia="en-US"/>
    </w:rPr>
  </w:style>
  <w:style w:type="paragraph" w:customStyle="1" w:styleId="PDheader">
    <w:name w:val="PD header"/>
    <w:basedOn w:val="PDHeading2"/>
    <w:qFormat/>
    <w:rsid w:val="00F728FD"/>
    <w:rPr>
      <w:rFonts w:asciiTheme="majorHAnsi" w:hAnsiTheme="majorHAnsi" w:cstheme="majorHAnsi"/>
      <w:caps w:val="0"/>
      <w:sz w:val="50"/>
      <w:szCs w:val="50"/>
    </w:rPr>
  </w:style>
  <w:style w:type="paragraph" w:styleId="Revision">
    <w:name w:val="Revision"/>
    <w:hidden/>
    <w:uiPriority w:val="71"/>
    <w:semiHidden/>
    <w:rsid w:val="00304A37"/>
    <w:pPr>
      <w:spacing w:before="0" w:after="0" w:line="240" w:lineRule="auto"/>
    </w:pPr>
    <w:rPr>
      <w:rFonts w:ascii="VIC" w:hAnsi="VIC"/>
    </w:rPr>
  </w:style>
  <w:style w:type="paragraph" w:customStyle="1" w:styleId="paragraph">
    <w:name w:val="paragraph"/>
    <w:basedOn w:val="Normal"/>
    <w:rsid w:val="00627E4B"/>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7E4B"/>
  </w:style>
  <w:style w:type="character" w:customStyle="1" w:styleId="eop">
    <w:name w:val="eop"/>
    <w:basedOn w:val="DefaultParagraphFont"/>
    <w:rsid w:val="00627E4B"/>
  </w:style>
  <w:style w:type="character" w:styleId="CommentReference">
    <w:name w:val="annotation reference"/>
    <w:basedOn w:val="DefaultParagraphFont"/>
    <w:uiPriority w:val="99"/>
    <w:semiHidden/>
    <w:unhideWhenUsed/>
    <w:rsid w:val="008271F5"/>
    <w:rPr>
      <w:sz w:val="16"/>
      <w:szCs w:val="16"/>
    </w:rPr>
  </w:style>
  <w:style w:type="paragraph" w:styleId="CommentText">
    <w:name w:val="annotation text"/>
    <w:basedOn w:val="Normal"/>
    <w:link w:val="CommentTextChar"/>
    <w:uiPriority w:val="99"/>
    <w:semiHidden/>
    <w:unhideWhenUsed/>
    <w:rsid w:val="008271F5"/>
    <w:pPr>
      <w:spacing w:line="240" w:lineRule="auto"/>
    </w:pPr>
  </w:style>
  <w:style w:type="character" w:customStyle="1" w:styleId="CommentTextChar">
    <w:name w:val="Comment Text Char"/>
    <w:basedOn w:val="DefaultParagraphFont"/>
    <w:link w:val="CommentText"/>
    <w:uiPriority w:val="99"/>
    <w:semiHidden/>
    <w:rsid w:val="008271F5"/>
    <w:rPr>
      <w:rFonts w:ascii="VIC" w:hAnsi="VIC"/>
    </w:rPr>
  </w:style>
  <w:style w:type="paragraph" w:styleId="CommentSubject">
    <w:name w:val="annotation subject"/>
    <w:basedOn w:val="CommentText"/>
    <w:next w:val="CommentText"/>
    <w:link w:val="CommentSubjectChar"/>
    <w:uiPriority w:val="99"/>
    <w:semiHidden/>
    <w:unhideWhenUsed/>
    <w:rsid w:val="008271F5"/>
    <w:rPr>
      <w:b/>
      <w:bCs/>
    </w:rPr>
  </w:style>
  <w:style w:type="character" w:customStyle="1" w:styleId="CommentSubjectChar">
    <w:name w:val="Comment Subject Char"/>
    <w:basedOn w:val="CommentTextChar"/>
    <w:link w:val="CommentSubject"/>
    <w:uiPriority w:val="99"/>
    <w:semiHidden/>
    <w:rsid w:val="008271F5"/>
    <w:rPr>
      <w:rFonts w:ascii="VIC" w:hAnsi="VIC"/>
      <w:b/>
      <w:bCs/>
    </w:rPr>
  </w:style>
  <w:style w:type="paragraph" w:styleId="NormalWeb">
    <w:name w:val="Normal (Web)"/>
    <w:basedOn w:val="Normal"/>
    <w:uiPriority w:val="99"/>
    <w:unhideWhenUsed/>
    <w:rsid w:val="00B548E3"/>
    <w:pPr>
      <w:spacing w:beforeAutospacing="1" w:after="100" w:afterAutospacing="1" w:line="240" w:lineRule="auto"/>
    </w:pPr>
    <w:rPr>
      <w:rFonts w:ascii="Times New Roman" w:eastAsia="Times New Roman" w:hAnsi="Times New Roman" w:cs="Times New Roman"/>
      <w:sz w:val="24"/>
      <w:szCs w:val="24"/>
    </w:rPr>
  </w:style>
  <w:style w:type="character" w:customStyle="1" w:styleId="DJCSbodyChar">
    <w:name w:val="DJCS body Char"/>
    <w:basedOn w:val="DefaultParagraphFont"/>
    <w:link w:val="DJCSbody"/>
    <w:locked/>
    <w:rsid w:val="00280000"/>
    <w:rPr>
      <w:rFonts w:ascii="Arial" w:hAnsi="Arial" w:cs="Arial"/>
    </w:rPr>
  </w:style>
  <w:style w:type="paragraph" w:customStyle="1" w:styleId="DJCSbody">
    <w:name w:val="DJCS body"/>
    <w:basedOn w:val="Normal"/>
    <w:link w:val="DJCSbodyChar"/>
    <w:rsid w:val="00280000"/>
    <w:pPr>
      <w:spacing w:before="0" w:after="120" w:line="250"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4125">
      <w:bodyDiv w:val="1"/>
      <w:marLeft w:val="0"/>
      <w:marRight w:val="0"/>
      <w:marTop w:val="0"/>
      <w:marBottom w:val="0"/>
      <w:divBdr>
        <w:top w:val="none" w:sz="0" w:space="0" w:color="auto"/>
        <w:left w:val="none" w:sz="0" w:space="0" w:color="auto"/>
        <w:bottom w:val="none" w:sz="0" w:space="0" w:color="auto"/>
        <w:right w:val="none" w:sz="0" w:space="0" w:color="auto"/>
      </w:divBdr>
    </w:div>
    <w:div w:id="341780094">
      <w:bodyDiv w:val="1"/>
      <w:marLeft w:val="0"/>
      <w:marRight w:val="0"/>
      <w:marTop w:val="0"/>
      <w:marBottom w:val="0"/>
      <w:divBdr>
        <w:top w:val="none" w:sz="0" w:space="0" w:color="auto"/>
        <w:left w:val="none" w:sz="0" w:space="0" w:color="auto"/>
        <w:bottom w:val="none" w:sz="0" w:space="0" w:color="auto"/>
        <w:right w:val="none" w:sz="0" w:space="0" w:color="auto"/>
      </w:divBdr>
    </w:div>
    <w:div w:id="467017565">
      <w:bodyDiv w:val="1"/>
      <w:marLeft w:val="0"/>
      <w:marRight w:val="0"/>
      <w:marTop w:val="0"/>
      <w:marBottom w:val="0"/>
      <w:divBdr>
        <w:top w:val="none" w:sz="0" w:space="0" w:color="auto"/>
        <w:left w:val="none" w:sz="0" w:space="0" w:color="auto"/>
        <w:bottom w:val="none" w:sz="0" w:space="0" w:color="auto"/>
        <w:right w:val="none" w:sz="0" w:space="0" w:color="auto"/>
      </w:divBdr>
    </w:div>
    <w:div w:id="578950407">
      <w:bodyDiv w:val="1"/>
      <w:marLeft w:val="0"/>
      <w:marRight w:val="0"/>
      <w:marTop w:val="0"/>
      <w:marBottom w:val="0"/>
      <w:divBdr>
        <w:top w:val="none" w:sz="0" w:space="0" w:color="auto"/>
        <w:left w:val="none" w:sz="0" w:space="0" w:color="auto"/>
        <w:bottom w:val="none" w:sz="0" w:space="0" w:color="auto"/>
        <w:right w:val="none" w:sz="0" w:space="0" w:color="auto"/>
      </w:divBdr>
    </w:div>
    <w:div w:id="667366663">
      <w:bodyDiv w:val="1"/>
      <w:marLeft w:val="0"/>
      <w:marRight w:val="0"/>
      <w:marTop w:val="0"/>
      <w:marBottom w:val="0"/>
      <w:divBdr>
        <w:top w:val="none" w:sz="0" w:space="0" w:color="auto"/>
        <w:left w:val="none" w:sz="0" w:space="0" w:color="auto"/>
        <w:bottom w:val="none" w:sz="0" w:space="0" w:color="auto"/>
        <w:right w:val="none" w:sz="0" w:space="0" w:color="auto"/>
      </w:divBdr>
    </w:div>
    <w:div w:id="692072842">
      <w:bodyDiv w:val="1"/>
      <w:marLeft w:val="0"/>
      <w:marRight w:val="0"/>
      <w:marTop w:val="0"/>
      <w:marBottom w:val="0"/>
      <w:divBdr>
        <w:top w:val="none" w:sz="0" w:space="0" w:color="auto"/>
        <w:left w:val="none" w:sz="0" w:space="0" w:color="auto"/>
        <w:bottom w:val="none" w:sz="0" w:space="0" w:color="auto"/>
        <w:right w:val="none" w:sz="0" w:space="0" w:color="auto"/>
      </w:divBdr>
    </w:div>
    <w:div w:id="71670517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210722000">
      <w:bodyDiv w:val="1"/>
      <w:marLeft w:val="0"/>
      <w:marRight w:val="0"/>
      <w:marTop w:val="0"/>
      <w:marBottom w:val="0"/>
      <w:divBdr>
        <w:top w:val="none" w:sz="0" w:space="0" w:color="auto"/>
        <w:left w:val="none" w:sz="0" w:space="0" w:color="auto"/>
        <w:bottom w:val="none" w:sz="0" w:space="0" w:color="auto"/>
        <w:right w:val="none" w:sz="0" w:space="0" w:color="auto"/>
      </w:divBdr>
      <w:divsChild>
        <w:div w:id="73016573">
          <w:marLeft w:val="0"/>
          <w:marRight w:val="0"/>
          <w:marTop w:val="0"/>
          <w:marBottom w:val="0"/>
          <w:divBdr>
            <w:top w:val="none" w:sz="0" w:space="0" w:color="auto"/>
            <w:left w:val="none" w:sz="0" w:space="0" w:color="auto"/>
            <w:bottom w:val="none" w:sz="0" w:space="0" w:color="auto"/>
            <w:right w:val="none" w:sz="0" w:space="0" w:color="auto"/>
          </w:divBdr>
        </w:div>
        <w:div w:id="230114531">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3513737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10600700">
      <w:bodyDiv w:val="1"/>
      <w:marLeft w:val="0"/>
      <w:marRight w:val="0"/>
      <w:marTop w:val="0"/>
      <w:marBottom w:val="0"/>
      <w:divBdr>
        <w:top w:val="none" w:sz="0" w:space="0" w:color="auto"/>
        <w:left w:val="none" w:sz="0" w:space="0" w:color="auto"/>
        <w:bottom w:val="none" w:sz="0" w:space="0" w:color="auto"/>
        <w:right w:val="none" w:sz="0" w:space="0" w:color="auto"/>
      </w:divBdr>
    </w:div>
    <w:div w:id="2041971534">
      <w:bodyDiv w:val="1"/>
      <w:marLeft w:val="0"/>
      <w:marRight w:val="0"/>
      <w:marTop w:val="0"/>
      <w:marBottom w:val="0"/>
      <w:divBdr>
        <w:top w:val="none" w:sz="0" w:space="0" w:color="auto"/>
        <w:left w:val="none" w:sz="0" w:space="0" w:color="auto"/>
        <w:bottom w:val="none" w:sz="0" w:space="0" w:color="auto"/>
        <w:right w:val="none" w:sz="0" w:space="0" w:color="auto"/>
      </w:divBdr>
    </w:div>
    <w:div w:id="2066752044">
      <w:bodyDiv w:val="1"/>
      <w:marLeft w:val="0"/>
      <w:marRight w:val="0"/>
      <w:marTop w:val="0"/>
      <w:marBottom w:val="0"/>
      <w:divBdr>
        <w:top w:val="none" w:sz="0" w:space="0" w:color="auto"/>
        <w:left w:val="none" w:sz="0" w:space="0" w:color="auto"/>
        <w:bottom w:val="none" w:sz="0" w:space="0" w:color="auto"/>
        <w:right w:val="none" w:sz="0" w:space="0" w:color="auto"/>
      </w:divBdr>
      <w:divsChild>
        <w:div w:id="1736316352">
          <w:marLeft w:val="0"/>
          <w:marRight w:val="0"/>
          <w:marTop w:val="0"/>
          <w:marBottom w:val="0"/>
          <w:divBdr>
            <w:top w:val="none" w:sz="0" w:space="0" w:color="auto"/>
            <w:left w:val="none" w:sz="0" w:space="0" w:color="auto"/>
            <w:bottom w:val="none" w:sz="0" w:space="0" w:color="auto"/>
            <w:right w:val="none" w:sz="0" w:space="0" w:color="auto"/>
          </w:divBdr>
        </w:div>
        <w:div w:id="202493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justice.vic.gov.au/utility/about+the+depart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C:\Users\GWadden\AppData\Local\Microsoft\Windows\INetCache\Content.Outlook\1U8385GP\(https:\www.vic.gov.au\remuneration-bands-executives-prescribed-public-ent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psc.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justice.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1">
      <a:dk1>
        <a:srgbClr val="201547"/>
      </a:dk1>
      <a:lt1>
        <a:sysClr val="window" lastClr="FFFFFF"/>
      </a:lt1>
      <a:dk2>
        <a:srgbClr val="000000"/>
      </a:dk2>
      <a:lt2>
        <a:srgbClr val="53565A"/>
      </a:lt2>
      <a:accent1>
        <a:srgbClr val="004C97"/>
      </a:accent1>
      <a:accent2>
        <a:srgbClr val="0072CE"/>
      </a:accent2>
      <a:accent3>
        <a:srgbClr val="009BDA"/>
      </a:accent3>
      <a:accent4>
        <a:srgbClr val="00A9E0"/>
      </a:accent4>
      <a:accent5>
        <a:srgbClr val="00B2A9"/>
      </a:accent5>
      <a:accent6>
        <a:srgbClr val="00573F"/>
      </a:accent6>
      <a:hlink>
        <a:srgbClr val="007B4B"/>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1D36A326612A4C90126B1E9B1EB2C4" ma:contentTypeVersion="12" ma:contentTypeDescription="Create a new document." ma:contentTypeScope="" ma:versionID="e0534892d39fe86ffb3357207bd7e4fd">
  <xsd:schema xmlns:xsd="http://www.w3.org/2001/XMLSchema" xmlns:xs="http://www.w3.org/2001/XMLSchema" xmlns:p="http://schemas.microsoft.com/office/2006/metadata/properties" xmlns:ns2="6240f6e3-d0fb-4a38-b4c9-e492c8732b99" xmlns:ns3="6348b65a-ec0a-41b1-9c97-eac3a82146cf" targetNamespace="http://schemas.microsoft.com/office/2006/metadata/properties" ma:root="true" ma:fieldsID="28a1b3fd7f0631bbe9563568e3b58d3f" ns2:_="" ns3:_="">
    <xsd:import namespace="6240f6e3-d0fb-4a38-b4c9-e492c8732b99"/>
    <xsd:import namespace="6348b65a-ec0a-41b1-9c97-eac3a82146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0f6e3-d0fb-4a38-b4c9-e492c8732b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8b65a-ec0a-41b1-9c97-eac3a82146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D9680-2816-4A08-A8E9-53C0A71AD187}">
  <ds:schemaRefs>
    <ds:schemaRef ds:uri="http://schemas.openxmlformats.org/officeDocument/2006/bibliography"/>
  </ds:schemaRefs>
</ds:datastoreItem>
</file>

<file path=customXml/itemProps2.xml><?xml version="1.0" encoding="utf-8"?>
<ds:datastoreItem xmlns:ds="http://schemas.openxmlformats.org/officeDocument/2006/customXml" ds:itemID="{07EA4B44-A954-4757-B1D3-B8CADD0A7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0f6e3-d0fb-4a38-b4c9-e492c8732b99"/>
    <ds:schemaRef ds:uri="6348b65a-ec0a-41b1-9c97-eac3a8214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69D20-5DAB-4E92-BD23-8817AABFDB82}">
  <ds:schemaRefs>
    <ds:schemaRef ds:uri="http://schemas.microsoft.com/sharepoint/v3/contenttype/forms"/>
  </ds:schemaRefs>
</ds:datastoreItem>
</file>

<file path=customXml/itemProps4.xml><?xml version="1.0" encoding="utf-8"?>
<ds:datastoreItem xmlns:ds="http://schemas.openxmlformats.org/officeDocument/2006/customXml" ds:itemID="{E1B7C473-79F4-480A-8F12-D6EF60EF05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8097</Characters>
  <Application>Microsoft Office Word</Application>
  <DocSecurity>0</DocSecurity>
  <Lines>67</Lines>
  <Paragraphs>18</Paragraphs>
  <ScaleCrop>false</ScaleCrop>
  <Manager/>
  <Company>Department of Justice and Community Safety</Company>
  <LinksUpToDate>false</LinksUpToDate>
  <CharactersWithSpaces>9306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Justice and Community Safety</dc:creator>
  <cp:keywords/>
  <dc:description/>
  <cp:lastModifiedBy>Tahnee C O'Bree (DJCS)</cp:lastModifiedBy>
  <cp:revision>2</cp:revision>
  <cp:lastPrinted>2020-05-05T20:11:00Z</cp:lastPrinted>
  <dcterms:created xsi:type="dcterms:W3CDTF">2023-05-11T00:50:00Z</dcterms:created>
  <dcterms:modified xsi:type="dcterms:W3CDTF">2023-05-11T00:50:00Z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0x010100E11D36A326612A4C90126B1E9B1EB2C4</vt:lpwstr>
  </property>
</Properties>
</file>