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2709" w14:textId="77777777" w:rsidR="00677168" w:rsidRDefault="00677168" w:rsidP="00343C64">
      <w:pPr>
        <w:pStyle w:val="Heading3"/>
      </w:pPr>
      <w:r>
        <w:t>Details</w:t>
      </w:r>
    </w:p>
    <w:tbl>
      <w:tblPr>
        <w:tblStyle w:val="CFAWordtable01"/>
        <w:tblW w:w="9632" w:type="dxa"/>
        <w:tblLook w:val="04A0" w:firstRow="1" w:lastRow="0" w:firstColumn="1" w:lastColumn="0" w:noHBand="0" w:noVBand="1"/>
      </w:tblPr>
      <w:tblGrid>
        <w:gridCol w:w="1560"/>
        <w:gridCol w:w="3256"/>
        <w:gridCol w:w="1705"/>
        <w:gridCol w:w="3111"/>
      </w:tblGrid>
      <w:tr w:rsidR="00AD33A2" w:rsidRPr="00D77921" w14:paraId="6EEFF0FC" w14:textId="77777777" w:rsidTr="00AD33A2">
        <w:trPr>
          <w:cnfStyle w:val="100000000000" w:firstRow="1" w:lastRow="0" w:firstColumn="0" w:lastColumn="0" w:oddVBand="0" w:evenVBand="0" w:oddHBand="0" w:evenHBand="0" w:firstRowFirstColumn="0" w:firstRowLastColumn="0" w:lastRowFirstColumn="0" w:lastRowLastColumn="0"/>
        </w:trPr>
        <w:tc>
          <w:tcPr>
            <w:tcW w:w="1560" w:type="dxa"/>
          </w:tcPr>
          <w:p w14:paraId="375E4EC0" w14:textId="77777777" w:rsidR="00AD33A2" w:rsidRPr="00D77921" w:rsidRDefault="00AD33A2" w:rsidP="00AD33A2">
            <w:pPr>
              <w:pStyle w:val="Tablecolumnheader"/>
              <w:rPr>
                <w:rFonts w:asciiTheme="majorHAnsi" w:hAnsiTheme="majorHAnsi" w:cstheme="majorHAnsi"/>
              </w:rPr>
            </w:pPr>
            <w:r w:rsidRPr="00D77921">
              <w:rPr>
                <w:rFonts w:asciiTheme="majorHAnsi" w:hAnsiTheme="majorHAnsi" w:cstheme="majorHAnsi"/>
              </w:rPr>
              <w:t>title</w:t>
            </w:r>
          </w:p>
        </w:tc>
        <w:tc>
          <w:tcPr>
            <w:tcW w:w="3256" w:type="dxa"/>
          </w:tcPr>
          <w:p w14:paraId="37FFE45B" w14:textId="75BE62B0" w:rsidR="00AD33A2" w:rsidRPr="00D77921" w:rsidRDefault="00A05E01" w:rsidP="00AD33A2">
            <w:pPr>
              <w:rPr>
                <w:rFonts w:asciiTheme="majorHAnsi" w:hAnsiTheme="majorHAnsi" w:cstheme="majorHAnsi"/>
              </w:rPr>
            </w:pPr>
            <w:r>
              <w:rPr>
                <w:rFonts w:asciiTheme="majorHAnsi" w:hAnsiTheme="majorHAnsi" w:cstheme="majorHAnsi"/>
              </w:rPr>
              <w:t xml:space="preserve">District Mechanical </w:t>
            </w:r>
            <w:r w:rsidR="00A71E41">
              <w:rPr>
                <w:rFonts w:asciiTheme="majorHAnsi" w:hAnsiTheme="majorHAnsi" w:cstheme="majorHAnsi"/>
              </w:rPr>
              <w:t>O</w:t>
            </w:r>
            <w:r>
              <w:rPr>
                <w:rFonts w:asciiTheme="majorHAnsi" w:hAnsiTheme="majorHAnsi" w:cstheme="majorHAnsi"/>
              </w:rPr>
              <w:t xml:space="preserve">fficer </w:t>
            </w:r>
          </w:p>
        </w:tc>
        <w:tc>
          <w:tcPr>
            <w:tcW w:w="1705" w:type="dxa"/>
          </w:tcPr>
          <w:p w14:paraId="6EE85145" w14:textId="77777777" w:rsidR="00AD33A2" w:rsidRPr="00D77921" w:rsidRDefault="00E915B9" w:rsidP="00AD33A2">
            <w:pPr>
              <w:pStyle w:val="Tablecolumnheader"/>
              <w:rPr>
                <w:rFonts w:asciiTheme="majorHAnsi" w:hAnsiTheme="majorHAnsi" w:cstheme="majorHAnsi"/>
              </w:rPr>
            </w:pPr>
            <w:r w:rsidRPr="00D77921">
              <w:rPr>
                <w:rFonts w:asciiTheme="majorHAnsi" w:hAnsiTheme="majorHAnsi" w:cstheme="majorHAnsi"/>
              </w:rPr>
              <w:t>Position number</w:t>
            </w:r>
          </w:p>
        </w:tc>
        <w:tc>
          <w:tcPr>
            <w:tcW w:w="3111" w:type="dxa"/>
          </w:tcPr>
          <w:p w14:paraId="6182B894" w14:textId="19D45821" w:rsidR="00AD33A2" w:rsidRPr="00D77921" w:rsidRDefault="002350B3" w:rsidP="00AD33A2">
            <w:pPr>
              <w:rPr>
                <w:rFonts w:asciiTheme="majorHAnsi" w:hAnsiTheme="majorHAnsi" w:cstheme="majorHAnsi"/>
              </w:rPr>
            </w:pPr>
            <w:r>
              <w:rPr>
                <w:rFonts w:asciiTheme="majorHAnsi" w:hAnsiTheme="majorHAnsi" w:cstheme="majorHAnsi"/>
              </w:rPr>
              <w:t>As advised</w:t>
            </w:r>
          </w:p>
        </w:tc>
      </w:tr>
      <w:tr w:rsidR="00AD33A2" w:rsidRPr="00D77921" w14:paraId="33430E47" w14:textId="77777777" w:rsidTr="00AD33A2">
        <w:tc>
          <w:tcPr>
            <w:tcW w:w="1560" w:type="dxa"/>
          </w:tcPr>
          <w:p w14:paraId="05FCF0FB" w14:textId="77777777" w:rsidR="00AD33A2" w:rsidRPr="00D77921" w:rsidRDefault="00AD33A2" w:rsidP="00AD33A2">
            <w:pPr>
              <w:pStyle w:val="Tablecolumnheader"/>
              <w:rPr>
                <w:rFonts w:asciiTheme="majorHAnsi" w:hAnsiTheme="majorHAnsi" w:cstheme="majorHAnsi"/>
              </w:rPr>
            </w:pPr>
            <w:r w:rsidRPr="00D77921">
              <w:rPr>
                <w:rFonts w:asciiTheme="majorHAnsi" w:hAnsiTheme="majorHAnsi" w:cstheme="majorHAnsi"/>
              </w:rPr>
              <w:t>Classification</w:t>
            </w:r>
          </w:p>
        </w:tc>
        <w:tc>
          <w:tcPr>
            <w:tcW w:w="3256" w:type="dxa"/>
          </w:tcPr>
          <w:p w14:paraId="53B5835B" w14:textId="2EDC016C" w:rsidR="00AD33A2" w:rsidRPr="00D77921" w:rsidRDefault="00A05E01" w:rsidP="00AD33A2">
            <w:pPr>
              <w:rPr>
                <w:rFonts w:asciiTheme="majorHAnsi" w:hAnsiTheme="majorHAnsi" w:cstheme="majorHAnsi"/>
              </w:rPr>
            </w:pPr>
            <w:r>
              <w:rPr>
                <w:rFonts w:asciiTheme="majorHAnsi" w:hAnsiTheme="majorHAnsi" w:cstheme="majorHAnsi"/>
              </w:rPr>
              <w:t xml:space="preserve">DMO Grade 1 </w:t>
            </w:r>
          </w:p>
        </w:tc>
        <w:tc>
          <w:tcPr>
            <w:tcW w:w="1705" w:type="dxa"/>
          </w:tcPr>
          <w:p w14:paraId="757D2068" w14:textId="77777777" w:rsidR="00AD33A2" w:rsidRPr="00D77921" w:rsidRDefault="00E915B9" w:rsidP="00AD33A2">
            <w:pPr>
              <w:pStyle w:val="Tablecolumnheader"/>
              <w:rPr>
                <w:rFonts w:asciiTheme="majorHAnsi" w:hAnsiTheme="majorHAnsi" w:cstheme="majorHAnsi"/>
              </w:rPr>
            </w:pPr>
            <w:r w:rsidRPr="00D77921">
              <w:rPr>
                <w:rFonts w:asciiTheme="majorHAnsi" w:hAnsiTheme="majorHAnsi" w:cstheme="majorHAnsi"/>
              </w:rPr>
              <w:t>Reports to</w:t>
            </w:r>
          </w:p>
        </w:tc>
        <w:tc>
          <w:tcPr>
            <w:tcW w:w="3111" w:type="dxa"/>
          </w:tcPr>
          <w:p w14:paraId="5C513AA1" w14:textId="22507DF5" w:rsidR="00AD33A2" w:rsidRPr="00D77921" w:rsidRDefault="00A05E01" w:rsidP="00AD33A2">
            <w:pPr>
              <w:rPr>
                <w:rFonts w:asciiTheme="majorHAnsi" w:hAnsiTheme="majorHAnsi" w:cstheme="majorHAnsi"/>
              </w:rPr>
            </w:pPr>
            <w:r>
              <w:rPr>
                <w:rFonts w:asciiTheme="majorHAnsi" w:hAnsiTheme="majorHAnsi" w:cstheme="majorHAnsi"/>
              </w:rPr>
              <w:t xml:space="preserve">District Mechanical Officer – OIC </w:t>
            </w:r>
          </w:p>
        </w:tc>
      </w:tr>
      <w:tr w:rsidR="00AD33A2" w:rsidRPr="00D77921" w14:paraId="1EF6DA57" w14:textId="77777777" w:rsidTr="00AD33A2">
        <w:tc>
          <w:tcPr>
            <w:tcW w:w="1560" w:type="dxa"/>
          </w:tcPr>
          <w:p w14:paraId="2E8780D4" w14:textId="77777777" w:rsidR="00AD33A2" w:rsidRPr="00D77921" w:rsidRDefault="00AD33A2" w:rsidP="00AD33A2">
            <w:pPr>
              <w:pStyle w:val="Tablecolumnheader"/>
              <w:rPr>
                <w:rFonts w:asciiTheme="majorHAnsi" w:hAnsiTheme="majorHAnsi" w:cstheme="majorHAnsi"/>
              </w:rPr>
            </w:pPr>
            <w:r w:rsidRPr="00D77921">
              <w:rPr>
                <w:rFonts w:asciiTheme="majorHAnsi" w:hAnsiTheme="majorHAnsi" w:cstheme="majorHAnsi"/>
              </w:rPr>
              <w:t>Direcorate/</w:t>
            </w:r>
            <w:r w:rsidRPr="00D77921">
              <w:rPr>
                <w:rFonts w:asciiTheme="majorHAnsi" w:hAnsiTheme="majorHAnsi" w:cstheme="majorHAnsi"/>
              </w:rPr>
              <w:br/>
              <w:t>region/team</w:t>
            </w:r>
          </w:p>
        </w:tc>
        <w:tc>
          <w:tcPr>
            <w:tcW w:w="3256" w:type="dxa"/>
          </w:tcPr>
          <w:p w14:paraId="1F65FFFD" w14:textId="5E566F53" w:rsidR="00AD33A2" w:rsidRPr="00D77921" w:rsidRDefault="00E84B56" w:rsidP="00AD33A2">
            <w:pPr>
              <w:rPr>
                <w:rFonts w:asciiTheme="majorHAnsi" w:hAnsiTheme="majorHAnsi" w:cstheme="majorHAnsi"/>
              </w:rPr>
            </w:pPr>
            <w:r>
              <w:rPr>
                <w:rFonts w:asciiTheme="majorHAnsi" w:hAnsiTheme="majorHAnsi" w:cstheme="majorHAnsi"/>
              </w:rPr>
              <w:t>Infrastructure Services / Fleet &amp; Protective Equipment</w:t>
            </w:r>
          </w:p>
        </w:tc>
        <w:tc>
          <w:tcPr>
            <w:tcW w:w="1705" w:type="dxa"/>
          </w:tcPr>
          <w:p w14:paraId="271A3E84" w14:textId="77777777" w:rsidR="00AD33A2" w:rsidRPr="00D77921" w:rsidRDefault="00E915B9" w:rsidP="00AD33A2">
            <w:pPr>
              <w:pStyle w:val="Tablecolumnheader"/>
              <w:rPr>
                <w:rFonts w:asciiTheme="majorHAnsi" w:hAnsiTheme="majorHAnsi" w:cstheme="majorHAnsi"/>
              </w:rPr>
            </w:pPr>
            <w:r w:rsidRPr="00D77921">
              <w:rPr>
                <w:rFonts w:asciiTheme="majorHAnsi" w:hAnsiTheme="majorHAnsi" w:cstheme="majorHAnsi"/>
              </w:rPr>
              <w:t>Location</w:t>
            </w:r>
          </w:p>
        </w:tc>
        <w:tc>
          <w:tcPr>
            <w:tcW w:w="3111" w:type="dxa"/>
          </w:tcPr>
          <w:p w14:paraId="34DD0ADF" w14:textId="7C1A7BD2" w:rsidR="00AD33A2" w:rsidRPr="00D77921" w:rsidRDefault="00E84B56" w:rsidP="00AD33A2">
            <w:pPr>
              <w:rPr>
                <w:rFonts w:asciiTheme="majorHAnsi" w:hAnsiTheme="majorHAnsi" w:cstheme="majorHAnsi"/>
              </w:rPr>
            </w:pPr>
            <w:r>
              <w:rPr>
                <w:rFonts w:asciiTheme="majorHAnsi" w:hAnsiTheme="majorHAnsi" w:cstheme="majorHAnsi"/>
              </w:rPr>
              <w:t>As advised</w:t>
            </w:r>
          </w:p>
        </w:tc>
      </w:tr>
      <w:tr w:rsidR="00AD33A2" w:rsidRPr="00D77921" w14:paraId="3D7DD31A" w14:textId="77777777" w:rsidTr="00AD33A2">
        <w:tc>
          <w:tcPr>
            <w:tcW w:w="1560" w:type="dxa"/>
          </w:tcPr>
          <w:p w14:paraId="7F230076" w14:textId="77777777" w:rsidR="00AD33A2" w:rsidRPr="00D77921" w:rsidRDefault="00AD33A2" w:rsidP="00AD33A2">
            <w:pPr>
              <w:pStyle w:val="Tablecolumnheader"/>
              <w:rPr>
                <w:rFonts w:asciiTheme="majorHAnsi" w:hAnsiTheme="majorHAnsi" w:cstheme="majorHAnsi"/>
              </w:rPr>
            </w:pPr>
            <w:r w:rsidRPr="00D77921">
              <w:rPr>
                <w:rFonts w:asciiTheme="majorHAnsi" w:hAnsiTheme="majorHAnsi" w:cstheme="majorHAnsi"/>
              </w:rPr>
              <w:t>Direct reports</w:t>
            </w:r>
          </w:p>
        </w:tc>
        <w:tc>
          <w:tcPr>
            <w:tcW w:w="3256" w:type="dxa"/>
          </w:tcPr>
          <w:p w14:paraId="7CD5AC4B" w14:textId="4E1B3932" w:rsidR="00AD33A2" w:rsidRPr="00D77921" w:rsidRDefault="00A05E01" w:rsidP="00AD33A2">
            <w:pPr>
              <w:rPr>
                <w:rFonts w:asciiTheme="majorHAnsi" w:hAnsiTheme="majorHAnsi" w:cstheme="majorHAnsi"/>
              </w:rPr>
            </w:pPr>
            <w:r>
              <w:rPr>
                <w:rFonts w:asciiTheme="majorHAnsi" w:hAnsiTheme="majorHAnsi" w:cstheme="majorHAnsi"/>
              </w:rPr>
              <w:t>N</w:t>
            </w:r>
            <w:r w:rsidR="00E84B56">
              <w:rPr>
                <w:rFonts w:asciiTheme="majorHAnsi" w:hAnsiTheme="majorHAnsi" w:cstheme="majorHAnsi"/>
              </w:rPr>
              <w:t>il</w:t>
            </w:r>
          </w:p>
        </w:tc>
        <w:tc>
          <w:tcPr>
            <w:tcW w:w="1705" w:type="dxa"/>
          </w:tcPr>
          <w:p w14:paraId="2C3FBC26" w14:textId="77777777" w:rsidR="00AD33A2" w:rsidRPr="00D77921" w:rsidRDefault="00E915B9" w:rsidP="00AD33A2">
            <w:pPr>
              <w:pStyle w:val="Tablecolumnheader"/>
              <w:rPr>
                <w:rFonts w:asciiTheme="majorHAnsi" w:hAnsiTheme="majorHAnsi" w:cstheme="majorHAnsi"/>
              </w:rPr>
            </w:pPr>
            <w:r w:rsidRPr="00D77921">
              <w:rPr>
                <w:rFonts w:asciiTheme="majorHAnsi" w:hAnsiTheme="majorHAnsi" w:cstheme="majorHAnsi"/>
              </w:rPr>
              <w:t>Date</w:t>
            </w:r>
          </w:p>
        </w:tc>
        <w:tc>
          <w:tcPr>
            <w:tcW w:w="3111" w:type="dxa"/>
          </w:tcPr>
          <w:p w14:paraId="2421BDDF" w14:textId="01267D22" w:rsidR="00AD33A2" w:rsidRPr="00D77921" w:rsidRDefault="00CA047D" w:rsidP="00AD33A2">
            <w:pPr>
              <w:rPr>
                <w:rFonts w:asciiTheme="majorHAnsi" w:hAnsiTheme="majorHAnsi" w:cstheme="majorHAnsi"/>
              </w:rPr>
            </w:pPr>
            <w:r>
              <w:rPr>
                <w:rFonts w:asciiTheme="majorHAnsi" w:hAnsiTheme="majorHAnsi" w:cstheme="majorHAnsi"/>
              </w:rPr>
              <w:t>May 2023</w:t>
            </w:r>
          </w:p>
        </w:tc>
      </w:tr>
    </w:tbl>
    <w:p w14:paraId="1F18640A" w14:textId="77777777" w:rsidR="00A34B98" w:rsidRPr="00D77921" w:rsidRDefault="00922A44" w:rsidP="00343C64">
      <w:pPr>
        <w:pStyle w:val="Heading3"/>
        <w:rPr>
          <w:rFonts w:asciiTheme="majorHAnsi" w:hAnsiTheme="majorHAnsi" w:cstheme="majorHAnsi"/>
        </w:rPr>
      </w:pPr>
      <w:r w:rsidRPr="00D77921">
        <w:rPr>
          <w:rFonts w:asciiTheme="majorHAnsi" w:hAnsiTheme="majorHAnsi" w:cstheme="majorHAnsi"/>
        </w:rPr>
        <w:t>Our</w:t>
      </w:r>
      <w:r w:rsidR="00A34B98" w:rsidRPr="00D77921">
        <w:rPr>
          <w:rFonts w:asciiTheme="majorHAnsi" w:hAnsiTheme="majorHAnsi" w:cstheme="majorHAnsi"/>
        </w:rPr>
        <w:t xml:space="preserve"> organisation</w:t>
      </w:r>
    </w:p>
    <w:tbl>
      <w:tblPr>
        <w:tblStyle w:val="CFAWordtable01"/>
        <w:tblW w:w="9639" w:type="dxa"/>
        <w:tblLook w:val="04A0" w:firstRow="1" w:lastRow="0" w:firstColumn="1" w:lastColumn="0" w:noHBand="0" w:noVBand="1"/>
      </w:tblPr>
      <w:tblGrid>
        <w:gridCol w:w="1701"/>
        <w:gridCol w:w="7938"/>
      </w:tblGrid>
      <w:tr w:rsidR="00677168" w:rsidRPr="00D77921" w14:paraId="58C9DCF1" w14:textId="77777777" w:rsidTr="002C18F5">
        <w:trPr>
          <w:cnfStyle w:val="100000000000" w:firstRow="1" w:lastRow="0" w:firstColumn="0" w:lastColumn="0" w:oddVBand="0" w:evenVBand="0" w:oddHBand="0" w:evenHBand="0" w:firstRowFirstColumn="0" w:firstRowLastColumn="0" w:lastRowFirstColumn="0" w:lastRowLastColumn="0"/>
        </w:trPr>
        <w:tc>
          <w:tcPr>
            <w:tcW w:w="1701" w:type="dxa"/>
          </w:tcPr>
          <w:p w14:paraId="05C29413" w14:textId="77777777" w:rsidR="00677168" w:rsidRPr="00D77921" w:rsidRDefault="00677168" w:rsidP="0065673E">
            <w:pPr>
              <w:pStyle w:val="Tablecolumnheader"/>
              <w:rPr>
                <w:rFonts w:asciiTheme="majorHAnsi" w:hAnsiTheme="majorHAnsi" w:cstheme="majorHAnsi"/>
              </w:rPr>
            </w:pPr>
            <w:r w:rsidRPr="00D77921">
              <w:rPr>
                <w:rFonts w:asciiTheme="majorHAnsi" w:hAnsiTheme="majorHAnsi" w:cstheme="majorHAnsi"/>
              </w:rPr>
              <w:t>Who we are</w:t>
            </w:r>
          </w:p>
        </w:tc>
        <w:tc>
          <w:tcPr>
            <w:tcW w:w="7938" w:type="dxa"/>
          </w:tcPr>
          <w:p w14:paraId="14B75879" w14:textId="77777777" w:rsidR="00677168" w:rsidRPr="00D77921" w:rsidRDefault="0056355E" w:rsidP="009C5B25">
            <w:pPr>
              <w:rPr>
                <w:rFonts w:asciiTheme="majorHAnsi" w:hAnsiTheme="majorHAnsi" w:cstheme="majorHAnsi"/>
              </w:rPr>
            </w:pPr>
            <w:r w:rsidRPr="00D77921">
              <w:rPr>
                <w:rFonts w:asciiTheme="majorHAnsi" w:hAnsiTheme="majorHAnsi" w:cstheme="majorHAnsi"/>
              </w:rPr>
              <w:t>CFA is a Statutory Authority accountable to government for the delivery of emergency services through its paid and volunteer workforce</w:t>
            </w:r>
          </w:p>
        </w:tc>
      </w:tr>
      <w:tr w:rsidR="00677168" w:rsidRPr="00D77921" w14:paraId="6BCED0BD" w14:textId="77777777" w:rsidTr="002C18F5">
        <w:tc>
          <w:tcPr>
            <w:tcW w:w="1701" w:type="dxa"/>
          </w:tcPr>
          <w:p w14:paraId="532DF23A" w14:textId="77777777" w:rsidR="00677168" w:rsidRPr="00D77921" w:rsidRDefault="00677168" w:rsidP="0065673E">
            <w:pPr>
              <w:pStyle w:val="Tablecolumnheader"/>
              <w:rPr>
                <w:rFonts w:asciiTheme="majorHAnsi" w:hAnsiTheme="majorHAnsi" w:cstheme="majorHAnsi"/>
              </w:rPr>
            </w:pPr>
            <w:r w:rsidRPr="00D77921">
              <w:rPr>
                <w:rFonts w:asciiTheme="majorHAnsi" w:hAnsiTheme="majorHAnsi" w:cstheme="majorHAnsi"/>
              </w:rPr>
              <w:t>Vision</w:t>
            </w:r>
          </w:p>
        </w:tc>
        <w:tc>
          <w:tcPr>
            <w:tcW w:w="7938" w:type="dxa"/>
          </w:tcPr>
          <w:p w14:paraId="24B26B65" w14:textId="77777777" w:rsidR="00677168" w:rsidRPr="00D77921" w:rsidRDefault="00423C06" w:rsidP="009C5B25">
            <w:pPr>
              <w:rPr>
                <w:rFonts w:asciiTheme="majorHAnsi" w:hAnsiTheme="majorHAnsi" w:cstheme="majorHAnsi"/>
                <w:b/>
              </w:rPr>
            </w:pPr>
            <w:r w:rsidRPr="00D77921">
              <w:rPr>
                <w:rFonts w:asciiTheme="majorHAnsi" w:hAnsiTheme="majorHAnsi" w:cstheme="majorHAnsi"/>
              </w:rPr>
              <w:t>Victorian communities are prepared for and safe from fire</w:t>
            </w:r>
          </w:p>
        </w:tc>
      </w:tr>
      <w:tr w:rsidR="00677168" w:rsidRPr="00D77921" w14:paraId="02EA67E1" w14:textId="77777777" w:rsidTr="002C18F5">
        <w:tc>
          <w:tcPr>
            <w:tcW w:w="1701" w:type="dxa"/>
          </w:tcPr>
          <w:p w14:paraId="782AD4B3" w14:textId="77777777" w:rsidR="00677168" w:rsidRPr="00D77921" w:rsidRDefault="00677168" w:rsidP="0065673E">
            <w:pPr>
              <w:pStyle w:val="Tablecolumnheader"/>
              <w:rPr>
                <w:rFonts w:asciiTheme="majorHAnsi" w:hAnsiTheme="majorHAnsi" w:cstheme="majorHAnsi"/>
              </w:rPr>
            </w:pPr>
            <w:r w:rsidRPr="00D77921">
              <w:rPr>
                <w:rFonts w:asciiTheme="majorHAnsi" w:hAnsiTheme="majorHAnsi" w:cstheme="majorHAnsi"/>
              </w:rPr>
              <w:t>Mission</w:t>
            </w:r>
          </w:p>
        </w:tc>
        <w:tc>
          <w:tcPr>
            <w:tcW w:w="7938" w:type="dxa"/>
          </w:tcPr>
          <w:p w14:paraId="1E2EC28D" w14:textId="77777777" w:rsidR="00677168" w:rsidRPr="00D77921" w:rsidRDefault="00922A44" w:rsidP="009C5B25">
            <w:pPr>
              <w:rPr>
                <w:rFonts w:asciiTheme="majorHAnsi" w:hAnsiTheme="majorHAnsi" w:cstheme="majorHAnsi"/>
              </w:rPr>
            </w:pPr>
            <w:r w:rsidRPr="00D77921">
              <w:rPr>
                <w:rFonts w:asciiTheme="majorHAnsi" w:hAnsiTheme="majorHAnsi" w:cstheme="majorHAnsi"/>
              </w:rPr>
              <w:t>To protect lives and property</w:t>
            </w:r>
          </w:p>
        </w:tc>
      </w:tr>
    </w:tbl>
    <w:p w14:paraId="759FCF3E" w14:textId="77777777" w:rsidR="002D1167" w:rsidRDefault="002D1167" w:rsidP="00343C64">
      <w:pPr>
        <w:pStyle w:val="Heading3"/>
      </w:pPr>
      <w:r>
        <w:t xml:space="preserve">Our </w:t>
      </w:r>
      <w:r w:rsidR="0033477D">
        <w:t xml:space="preserve">values and </w:t>
      </w:r>
      <w:r>
        <w:t>guiding principles</w:t>
      </w:r>
    </w:p>
    <w:p w14:paraId="0EDE79AF" w14:textId="77777777" w:rsidR="007E1E48" w:rsidRPr="007E1E48" w:rsidRDefault="007E1E48" w:rsidP="007E1E48">
      <w:r w:rsidRPr="00156357">
        <w:rPr>
          <w:rFonts w:cs="Arial"/>
        </w:rPr>
        <w:t>These key behaviours are consistent across CFA and all staff will perform their positions in accordance with the following:</w:t>
      </w:r>
    </w:p>
    <w:tbl>
      <w:tblPr>
        <w:tblStyle w:val="CFAWordtable01"/>
        <w:tblW w:w="9639" w:type="dxa"/>
        <w:tblLook w:val="04A0" w:firstRow="1" w:lastRow="0" w:firstColumn="1" w:lastColumn="0" w:noHBand="0" w:noVBand="1"/>
      </w:tblPr>
      <w:tblGrid>
        <w:gridCol w:w="1701"/>
        <w:gridCol w:w="7938"/>
      </w:tblGrid>
      <w:tr w:rsidR="00010DA7" w14:paraId="576511B7" w14:textId="77777777" w:rsidTr="00DE2E29">
        <w:trPr>
          <w:cnfStyle w:val="100000000000" w:firstRow="1" w:lastRow="0" w:firstColumn="0" w:lastColumn="0" w:oddVBand="0" w:evenVBand="0" w:oddHBand="0" w:evenHBand="0" w:firstRowFirstColumn="0" w:firstRowLastColumn="0" w:lastRowFirstColumn="0" w:lastRowLastColumn="0"/>
        </w:trPr>
        <w:tc>
          <w:tcPr>
            <w:tcW w:w="1701" w:type="dxa"/>
          </w:tcPr>
          <w:p w14:paraId="07EEF83C" w14:textId="77777777" w:rsidR="00010DA7" w:rsidRPr="00D55AA5" w:rsidRDefault="00010DA7" w:rsidP="007D034D">
            <w:pPr>
              <w:pStyle w:val="Heading6"/>
              <w:spacing w:before="60"/>
              <w:outlineLvl w:val="5"/>
            </w:pPr>
            <w:r w:rsidRPr="00D55AA5">
              <w:t>We put SAFETY first</w:t>
            </w:r>
          </w:p>
        </w:tc>
        <w:tc>
          <w:tcPr>
            <w:tcW w:w="7938" w:type="dxa"/>
          </w:tcPr>
          <w:p w14:paraId="75B5B81C" w14:textId="77777777" w:rsidR="00010DA7" w:rsidRPr="00CC53F5" w:rsidRDefault="00010DA7" w:rsidP="00E4238A">
            <w:pPr>
              <w:spacing w:before="60" w:line="288" w:lineRule="auto"/>
            </w:pPr>
            <w:r w:rsidRPr="00C35216">
              <w:t>We are committed to ensuring the safety</w:t>
            </w:r>
            <w:r>
              <w:t xml:space="preserve"> of the communities we protect.</w:t>
            </w:r>
            <w:r w:rsidR="001D18E8">
              <w:t xml:space="preserve"> </w:t>
            </w:r>
            <w:r>
              <w:t xml:space="preserve">We actively pursue zero harm. </w:t>
            </w:r>
            <w:r w:rsidRPr="00C35216">
              <w:t>We want eve</w:t>
            </w:r>
            <w:r>
              <w:t xml:space="preserve">ryone to get home safe </w:t>
            </w:r>
            <w:r w:rsidR="00B5743E">
              <w:t>and</w:t>
            </w:r>
            <w:r>
              <w:t xml:space="preserve"> well.</w:t>
            </w:r>
            <w:r w:rsidR="001D18E8">
              <w:t xml:space="preserve"> </w:t>
            </w:r>
            <w:r>
              <w:t>We have a harmonious workplace.</w:t>
            </w:r>
            <w:r w:rsidR="001D18E8">
              <w:t xml:space="preserve"> </w:t>
            </w:r>
            <w:r w:rsidRPr="00C35216">
              <w:t>We encourage discussions on safety matters</w:t>
            </w:r>
            <w:r>
              <w:t>.</w:t>
            </w:r>
          </w:p>
        </w:tc>
      </w:tr>
      <w:tr w:rsidR="00010DA7" w14:paraId="39DE8D3D" w14:textId="77777777" w:rsidTr="00DE2E29">
        <w:tc>
          <w:tcPr>
            <w:tcW w:w="1701" w:type="dxa"/>
          </w:tcPr>
          <w:p w14:paraId="5B6589F2" w14:textId="77777777" w:rsidR="00010DA7" w:rsidRPr="00D55AA5" w:rsidRDefault="00010DA7" w:rsidP="007D034D">
            <w:pPr>
              <w:pStyle w:val="Heading6"/>
              <w:spacing w:before="60"/>
              <w:outlineLvl w:val="5"/>
            </w:pPr>
            <w:r w:rsidRPr="00D55AA5">
              <w:t>We excel through TEAMWORK</w:t>
            </w:r>
          </w:p>
        </w:tc>
        <w:tc>
          <w:tcPr>
            <w:tcW w:w="7938" w:type="dxa"/>
          </w:tcPr>
          <w:p w14:paraId="6169FB67" w14:textId="77777777" w:rsidR="00010DA7" w:rsidRPr="00CC53F5" w:rsidRDefault="00010DA7" w:rsidP="00E4238A">
            <w:pPr>
              <w:spacing w:before="60" w:line="288" w:lineRule="auto"/>
            </w:pPr>
            <w:r w:rsidRPr="00C35216">
              <w:rPr>
                <w:rFonts w:eastAsia="Times New Roman"/>
                <w:lang w:eastAsia="en-AU"/>
              </w:rPr>
              <w:t>We work together to achieve our mission.</w:t>
            </w:r>
            <w:r w:rsidR="001D18E8">
              <w:rPr>
                <w:rFonts w:eastAsia="Times New Roman"/>
                <w:lang w:eastAsia="en-AU"/>
              </w:rPr>
              <w:t xml:space="preserve"> </w:t>
            </w:r>
            <w:r w:rsidRPr="00C35216">
              <w:rPr>
                <w:rFonts w:eastAsia="Times New Roman"/>
                <w:lang w:eastAsia="en-AU"/>
              </w:rPr>
              <w:t xml:space="preserve">We openly share information </w:t>
            </w:r>
            <w:r w:rsidR="00B5743E">
              <w:rPr>
                <w:rFonts w:eastAsia="Times New Roman"/>
                <w:lang w:eastAsia="en-AU"/>
              </w:rPr>
              <w:t>and</w:t>
            </w:r>
            <w:r w:rsidRPr="00C35216">
              <w:rPr>
                <w:rFonts w:eastAsia="Times New Roman"/>
                <w:lang w:eastAsia="en-AU"/>
              </w:rPr>
              <w:t xml:space="preserve"> resources</w:t>
            </w:r>
            <w:r>
              <w:rPr>
                <w:rFonts w:eastAsia="Times New Roman"/>
                <w:lang w:eastAsia="en-AU"/>
              </w:rPr>
              <w:t xml:space="preserve"> </w:t>
            </w:r>
            <w:r w:rsidR="00B5743E">
              <w:rPr>
                <w:rFonts w:eastAsia="Times New Roman"/>
                <w:lang w:eastAsia="en-AU"/>
              </w:rPr>
              <w:t>and</w:t>
            </w:r>
            <w:r>
              <w:rPr>
                <w:rFonts w:eastAsia="Times New Roman"/>
                <w:lang w:eastAsia="en-AU"/>
              </w:rPr>
              <w:t xml:space="preserve"> </w:t>
            </w:r>
            <w:r w:rsidRPr="00C35216">
              <w:rPr>
                <w:rFonts w:eastAsia="Times New Roman"/>
                <w:lang w:eastAsia="en-AU"/>
              </w:rPr>
              <w:t>acknowledge each other’s strengths.</w:t>
            </w:r>
            <w:r w:rsidR="00DE2E29">
              <w:rPr>
                <w:rFonts w:eastAsia="Times New Roman"/>
                <w:lang w:eastAsia="en-AU"/>
              </w:rPr>
              <w:t xml:space="preserve"> </w:t>
            </w:r>
            <w:r w:rsidRPr="00C35216">
              <w:rPr>
                <w:rFonts w:eastAsia="Times New Roman"/>
                <w:lang w:eastAsia="en-AU"/>
              </w:rPr>
              <w:t>We work cooperatively in inclusive teams.</w:t>
            </w:r>
            <w:r w:rsidR="001D18E8">
              <w:rPr>
                <w:rFonts w:eastAsia="Times New Roman"/>
                <w:lang w:eastAsia="en-AU"/>
              </w:rPr>
              <w:t xml:space="preserve"> </w:t>
            </w:r>
            <w:r w:rsidRPr="00C35216">
              <w:rPr>
                <w:rFonts w:eastAsia="Times New Roman"/>
                <w:lang w:eastAsia="en-AU"/>
              </w:rPr>
              <w:t xml:space="preserve">We work collaboratively for the benefit of the </w:t>
            </w:r>
            <w:r>
              <w:rPr>
                <w:rFonts w:eastAsia="Times New Roman"/>
                <w:lang w:eastAsia="en-AU"/>
              </w:rPr>
              <w:t>Victorian community.</w:t>
            </w:r>
            <w:r w:rsidR="001D18E8">
              <w:rPr>
                <w:rFonts w:eastAsia="Times New Roman"/>
                <w:lang w:eastAsia="en-AU"/>
              </w:rPr>
              <w:t xml:space="preserve"> </w:t>
            </w:r>
            <w:r w:rsidRPr="00C35216">
              <w:rPr>
                <w:rFonts w:eastAsia="Times New Roman"/>
                <w:lang w:eastAsia="en-AU"/>
              </w:rPr>
              <w:t>We respect</w:t>
            </w:r>
            <w:r>
              <w:rPr>
                <w:rFonts w:eastAsia="Times New Roman"/>
                <w:lang w:eastAsia="en-AU"/>
              </w:rPr>
              <w:t xml:space="preserve"> </w:t>
            </w:r>
            <w:r w:rsidR="00B5743E">
              <w:rPr>
                <w:rFonts w:eastAsia="Times New Roman"/>
                <w:lang w:eastAsia="en-AU"/>
              </w:rPr>
              <w:t>and</w:t>
            </w:r>
            <w:r>
              <w:rPr>
                <w:rFonts w:eastAsia="Times New Roman"/>
                <w:lang w:eastAsia="en-AU"/>
              </w:rPr>
              <w:t xml:space="preserve"> embrace open communication.</w:t>
            </w:r>
          </w:p>
        </w:tc>
      </w:tr>
      <w:tr w:rsidR="00010DA7" w14:paraId="1756DDAB" w14:textId="77777777" w:rsidTr="00DE2E29">
        <w:tc>
          <w:tcPr>
            <w:tcW w:w="1701" w:type="dxa"/>
          </w:tcPr>
          <w:p w14:paraId="29DD2970" w14:textId="77777777" w:rsidR="00010DA7" w:rsidRPr="00D55AA5" w:rsidRDefault="00010DA7" w:rsidP="007D034D">
            <w:pPr>
              <w:pStyle w:val="Heading6"/>
              <w:spacing w:before="60"/>
              <w:outlineLvl w:val="5"/>
            </w:pPr>
            <w:r w:rsidRPr="00D55AA5">
              <w:t xml:space="preserve">We are dynamic </w:t>
            </w:r>
            <w:r>
              <w:t>and</w:t>
            </w:r>
            <w:r w:rsidRPr="00D55AA5">
              <w:t xml:space="preserve"> ADAPTABLE</w:t>
            </w:r>
          </w:p>
        </w:tc>
        <w:tc>
          <w:tcPr>
            <w:tcW w:w="7938" w:type="dxa"/>
          </w:tcPr>
          <w:p w14:paraId="248B8415" w14:textId="77777777" w:rsidR="00010DA7" w:rsidRPr="00CC53F5" w:rsidRDefault="00010DA7" w:rsidP="00E4238A">
            <w:pPr>
              <w:spacing w:before="60" w:line="288" w:lineRule="auto"/>
            </w:pPr>
            <w:r>
              <w:rPr>
                <w:rFonts w:eastAsia="Times New Roman"/>
                <w:lang w:eastAsia="en-AU"/>
              </w:rPr>
              <w:t xml:space="preserve">We are dynamic </w:t>
            </w:r>
            <w:r w:rsidR="00B5743E">
              <w:rPr>
                <w:rFonts w:eastAsia="Times New Roman"/>
                <w:lang w:eastAsia="en-AU"/>
              </w:rPr>
              <w:t>and</w:t>
            </w:r>
            <w:r>
              <w:rPr>
                <w:rFonts w:eastAsia="Times New Roman"/>
                <w:lang w:eastAsia="en-AU"/>
              </w:rPr>
              <w:t xml:space="preserve"> constantly </w:t>
            </w:r>
            <w:r w:rsidRPr="00C35216">
              <w:rPr>
                <w:rFonts w:eastAsia="Times New Roman"/>
                <w:lang w:eastAsia="en-AU"/>
              </w:rPr>
              <w:t>adaptin</w:t>
            </w:r>
            <w:r>
              <w:rPr>
                <w:rFonts w:eastAsia="Times New Roman"/>
                <w:lang w:eastAsia="en-AU"/>
              </w:rPr>
              <w:t>g in response to community need.</w:t>
            </w:r>
            <w:r w:rsidR="001D18E8">
              <w:rPr>
                <w:rFonts w:eastAsia="Times New Roman"/>
                <w:lang w:eastAsia="en-AU"/>
              </w:rPr>
              <w:t xml:space="preserve"> </w:t>
            </w:r>
            <w:r w:rsidRPr="00C35216">
              <w:rPr>
                <w:rFonts w:eastAsia="Times New Roman"/>
                <w:lang w:eastAsia="en-AU"/>
              </w:rPr>
              <w:t>We are open to the chal</w:t>
            </w:r>
            <w:r>
              <w:rPr>
                <w:rFonts w:eastAsia="Times New Roman"/>
                <w:lang w:eastAsia="en-AU"/>
              </w:rPr>
              <w:t>lenge of a changing environment.</w:t>
            </w:r>
            <w:r w:rsidR="001D18E8">
              <w:rPr>
                <w:rFonts w:eastAsia="Times New Roman"/>
                <w:lang w:eastAsia="en-AU"/>
              </w:rPr>
              <w:t xml:space="preserve"> </w:t>
            </w:r>
            <w:r w:rsidRPr="00C35216">
              <w:rPr>
                <w:rFonts w:eastAsia="Times New Roman"/>
                <w:lang w:eastAsia="en-AU"/>
              </w:rPr>
              <w:t>We a</w:t>
            </w:r>
            <w:r>
              <w:rPr>
                <w:rFonts w:eastAsia="Times New Roman"/>
                <w:lang w:eastAsia="en-AU"/>
              </w:rPr>
              <w:t xml:space="preserve">re proactive </w:t>
            </w:r>
            <w:r w:rsidR="00B5743E">
              <w:rPr>
                <w:rFonts w:eastAsia="Times New Roman"/>
                <w:lang w:eastAsia="en-AU"/>
              </w:rPr>
              <w:t>and</w:t>
            </w:r>
            <w:r>
              <w:rPr>
                <w:rFonts w:eastAsia="Times New Roman"/>
                <w:lang w:eastAsia="en-AU"/>
              </w:rPr>
              <w:t xml:space="preserve"> make it happen.</w:t>
            </w:r>
            <w:r w:rsidR="001D18E8">
              <w:rPr>
                <w:rFonts w:eastAsia="Times New Roman"/>
                <w:lang w:eastAsia="en-AU"/>
              </w:rPr>
              <w:t xml:space="preserve"> </w:t>
            </w:r>
            <w:r w:rsidRPr="00C35216">
              <w:rPr>
                <w:rFonts w:eastAsia="Times New Roman"/>
                <w:lang w:eastAsia="en-AU"/>
              </w:rPr>
              <w:t>We challenge the status quo</w:t>
            </w:r>
            <w:r>
              <w:rPr>
                <w:rFonts w:eastAsia="Times New Roman"/>
                <w:lang w:eastAsia="en-AU"/>
              </w:rPr>
              <w:t xml:space="preserve"> </w:t>
            </w:r>
            <w:r w:rsidR="00B5743E">
              <w:rPr>
                <w:rFonts w:eastAsia="Times New Roman"/>
                <w:lang w:eastAsia="en-AU"/>
              </w:rPr>
              <w:t>and</w:t>
            </w:r>
            <w:r>
              <w:rPr>
                <w:rFonts w:eastAsia="Times New Roman"/>
                <w:lang w:eastAsia="en-AU"/>
              </w:rPr>
              <w:t xml:space="preserve"> </w:t>
            </w:r>
            <w:r w:rsidRPr="00C35216">
              <w:rPr>
                <w:rFonts w:eastAsia="Times New Roman"/>
                <w:lang w:eastAsia="en-AU"/>
              </w:rPr>
              <w:t>recognise innovators</w:t>
            </w:r>
            <w:r>
              <w:rPr>
                <w:rFonts w:eastAsia="Times New Roman"/>
                <w:lang w:eastAsia="en-AU"/>
              </w:rPr>
              <w:t>.</w:t>
            </w:r>
            <w:r w:rsidR="001D18E8">
              <w:rPr>
                <w:rFonts w:eastAsia="Times New Roman"/>
                <w:lang w:eastAsia="en-AU"/>
              </w:rPr>
              <w:t xml:space="preserve"> </w:t>
            </w:r>
            <w:r w:rsidRPr="00C35216">
              <w:rPr>
                <w:rFonts w:eastAsia="Times New Roman"/>
                <w:lang w:eastAsia="en-AU"/>
              </w:rPr>
              <w:t>We learn from each other</w:t>
            </w:r>
            <w:r>
              <w:rPr>
                <w:rFonts w:eastAsia="Times New Roman"/>
                <w:lang w:eastAsia="en-AU"/>
              </w:rPr>
              <w:t xml:space="preserve"> </w:t>
            </w:r>
            <w:r w:rsidR="00B5743E">
              <w:rPr>
                <w:rFonts w:eastAsia="Times New Roman"/>
                <w:lang w:eastAsia="en-AU"/>
              </w:rPr>
              <w:t>and</w:t>
            </w:r>
            <w:r>
              <w:rPr>
                <w:rFonts w:eastAsia="Times New Roman"/>
                <w:lang w:eastAsia="en-AU"/>
              </w:rPr>
              <w:t xml:space="preserve"> </w:t>
            </w:r>
            <w:r w:rsidRPr="00C35216">
              <w:rPr>
                <w:rFonts w:eastAsia="Times New Roman"/>
                <w:lang w:eastAsia="en-AU"/>
              </w:rPr>
              <w:t>our community</w:t>
            </w:r>
            <w:r>
              <w:rPr>
                <w:rFonts w:eastAsia="Times New Roman"/>
                <w:lang w:eastAsia="en-AU"/>
              </w:rPr>
              <w:t>.</w:t>
            </w:r>
          </w:p>
        </w:tc>
      </w:tr>
      <w:tr w:rsidR="00010DA7" w14:paraId="453E9217" w14:textId="77777777" w:rsidTr="00DE2E29">
        <w:tc>
          <w:tcPr>
            <w:tcW w:w="1701" w:type="dxa"/>
          </w:tcPr>
          <w:p w14:paraId="7A8299E5" w14:textId="77777777" w:rsidR="00010DA7" w:rsidRPr="00D55AA5" w:rsidRDefault="00010DA7" w:rsidP="007D034D">
            <w:pPr>
              <w:pStyle w:val="Heading6"/>
              <w:spacing w:before="60"/>
              <w:outlineLvl w:val="5"/>
            </w:pPr>
            <w:r w:rsidRPr="00D55AA5">
              <w:t>We act with</w:t>
            </w:r>
            <w:r>
              <w:t xml:space="preserve"> </w:t>
            </w:r>
            <w:r w:rsidRPr="00D55AA5">
              <w:t>INTEGRITY</w:t>
            </w:r>
          </w:p>
        </w:tc>
        <w:tc>
          <w:tcPr>
            <w:tcW w:w="7938" w:type="dxa"/>
          </w:tcPr>
          <w:p w14:paraId="7F56EFE8" w14:textId="77777777" w:rsidR="00010DA7" w:rsidRPr="00CC53F5" w:rsidRDefault="00010DA7" w:rsidP="00E4238A">
            <w:pPr>
              <w:spacing w:before="60" w:line="288" w:lineRule="auto"/>
            </w:pPr>
            <w:r w:rsidRPr="00C35216">
              <w:rPr>
                <w:rFonts w:eastAsia="Times New Roman"/>
                <w:lang w:eastAsia="en-AU"/>
              </w:rPr>
              <w:t xml:space="preserve">We </w:t>
            </w:r>
            <w:proofErr w:type="gramStart"/>
            <w:r>
              <w:rPr>
                <w:rFonts w:eastAsia="Times New Roman"/>
                <w:lang w:eastAsia="en-AU"/>
              </w:rPr>
              <w:t>act with integrity at all times</w:t>
            </w:r>
            <w:proofErr w:type="gramEnd"/>
            <w:r>
              <w:rPr>
                <w:rFonts w:eastAsia="Times New Roman"/>
                <w:lang w:eastAsia="en-AU"/>
              </w:rPr>
              <w:t>.</w:t>
            </w:r>
            <w:r w:rsidR="001D18E8">
              <w:rPr>
                <w:rFonts w:eastAsia="Times New Roman"/>
                <w:lang w:eastAsia="en-AU"/>
              </w:rPr>
              <w:t xml:space="preserve"> </w:t>
            </w:r>
            <w:r w:rsidRPr="00C35216">
              <w:rPr>
                <w:rFonts w:eastAsia="Times New Roman"/>
                <w:lang w:eastAsia="en-AU"/>
              </w:rPr>
              <w:t xml:space="preserve">We are truthful, </w:t>
            </w:r>
            <w:proofErr w:type="gramStart"/>
            <w:r w:rsidRPr="00C35216">
              <w:rPr>
                <w:rFonts w:eastAsia="Times New Roman"/>
                <w:lang w:eastAsia="en-AU"/>
              </w:rPr>
              <w:t>open</w:t>
            </w:r>
            <w:proofErr w:type="gramEnd"/>
            <w:r>
              <w:rPr>
                <w:rFonts w:eastAsia="Times New Roman"/>
                <w:lang w:eastAsia="en-AU"/>
              </w:rPr>
              <w:t xml:space="preserve"> </w:t>
            </w:r>
            <w:r w:rsidR="00B5743E">
              <w:rPr>
                <w:rFonts w:eastAsia="Times New Roman"/>
                <w:lang w:eastAsia="en-AU"/>
              </w:rPr>
              <w:t>and</w:t>
            </w:r>
            <w:r>
              <w:rPr>
                <w:rFonts w:eastAsia="Times New Roman"/>
                <w:lang w:eastAsia="en-AU"/>
              </w:rPr>
              <w:t xml:space="preserve"> </w:t>
            </w:r>
            <w:r w:rsidRPr="00C35216">
              <w:rPr>
                <w:rFonts w:eastAsia="Times New Roman"/>
                <w:lang w:eastAsia="en-AU"/>
              </w:rPr>
              <w:t>honest</w:t>
            </w:r>
            <w:r>
              <w:rPr>
                <w:rFonts w:eastAsia="Times New Roman"/>
                <w:lang w:eastAsia="en-AU"/>
              </w:rPr>
              <w:t>.</w:t>
            </w:r>
            <w:r w:rsidR="001D18E8">
              <w:rPr>
                <w:rFonts w:eastAsia="Times New Roman"/>
                <w:lang w:eastAsia="en-AU"/>
              </w:rPr>
              <w:t xml:space="preserve"> </w:t>
            </w:r>
            <w:r>
              <w:rPr>
                <w:rFonts w:eastAsia="Times New Roman"/>
                <w:lang w:eastAsia="en-AU"/>
              </w:rPr>
              <w:t>We consistently lead by example.</w:t>
            </w:r>
            <w:r w:rsidR="001D18E8">
              <w:rPr>
                <w:rFonts w:eastAsia="Times New Roman"/>
                <w:lang w:eastAsia="en-AU"/>
              </w:rPr>
              <w:t xml:space="preserve"> </w:t>
            </w:r>
            <w:r w:rsidRPr="00C35216">
              <w:rPr>
                <w:rFonts w:eastAsia="Times New Roman"/>
                <w:lang w:eastAsia="en-AU"/>
              </w:rPr>
              <w:t>We make t</w:t>
            </w:r>
            <w:r>
              <w:rPr>
                <w:rFonts w:eastAsia="Times New Roman"/>
                <w:lang w:eastAsia="en-AU"/>
              </w:rPr>
              <w:t xml:space="preserve">ransparent </w:t>
            </w:r>
            <w:r w:rsidR="00B5743E">
              <w:rPr>
                <w:rFonts w:eastAsia="Times New Roman"/>
                <w:lang w:eastAsia="en-AU"/>
              </w:rPr>
              <w:t>and</w:t>
            </w:r>
            <w:r>
              <w:rPr>
                <w:rFonts w:eastAsia="Times New Roman"/>
                <w:lang w:eastAsia="en-AU"/>
              </w:rPr>
              <w:t xml:space="preserve"> timely decisions.</w:t>
            </w:r>
            <w:r w:rsidR="001D18E8">
              <w:rPr>
                <w:rFonts w:eastAsia="Times New Roman"/>
                <w:lang w:eastAsia="en-AU"/>
              </w:rPr>
              <w:t xml:space="preserve"> </w:t>
            </w:r>
            <w:r w:rsidRPr="00C35216">
              <w:rPr>
                <w:rFonts w:eastAsia="Times New Roman"/>
                <w:lang w:eastAsia="en-AU"/>
              </w:rPr>
              <w:t>We spea</w:t>
            </w:r>
            <w:r>
              <w:rPr>
                <w:rFonts w:eastAsia="Times New Roman"/>
                <w:lang w:eastAsia="en-AU"/>
              </w:rPr>
              <w:t>k up if we see something wrong.</w:t>
            </w:r>
            <w:r w:rsidR="001D18E8">
              <w:rPr>
                <w:rFonts w:eastAsia="Times New Roman"/>
                <w:lang w:eastAsia="en-AU"/>
              </w:rPr>
              <w:t xml:space="preserve"> </w:t>
            </w:r>
            <w:r w:rsidRPr="00C35216">
              <w:rPr>
                <w:rFonts w:eastAsia="Times New Roman"/>
                <w:lang w:eastAsia="en-AU"/>
              </w:rPr>
              <w:t>We are accountable</w:t>
            </w:r>
            <w:r>
              <w:rPr>
                <w:rFonts w:eastAsia="Times New Roman"/>
                <w:lang w:eastAsia="en-AU"/>
              </w:rPr>
              <w:t xml:space="preserve"> </w:t>
            </w:r>
            <w:r w:rsidR="00B5743E">
              <w:rPr>
                <w:rFonts w:eastAsia="Times New Roman"/>
                <w:lang w:eastAsia="en-AU"/>
              </w:rPr>
              <w:t>and</w:t>
            </w:r>
            <w:r>
              <w:rPr>
                <w:rFonts w:eastAsia="Times New Roman"/>
                <w:lang w:eastAsia="en-AU"/>
              </w:rPr>
              <w:t xml:space="preserve"> </w:t>
            </w:r>
            <w:r w:rsidRPr="00C35216">
              <w:rPr>
                <w:rFonts w:eastAsia="Times New Roman"/>
                <w:lang w:eastAsia="en-AU"/>
              </w:rPr>
              <w:t>will hold one another to account</w:t>
            </w:r>
            <w:r>
              <w:rPr>
                <w:rFonts w:eastAsia="Times New Roman"/>
                <w:lang w:eastAsia="en-AU"/>
              </w:rPr>
              <w:t>.</w:t>
            </w:r>
          </w:p>
        </w:tc>
      </w:tr>
      <w:tr w:rsidR="00550648" w14:paraId="142618A6" w14:textId="77777777" w:rsidTr="00DE2E29">
        <w:tc>
          <w:tcPr>
            <w:tcW w:w="1701" w:type="dxa"/>
          </w:tcPr>
          <w:p w14:paraId="39ADB282" w14:textId="45F1EBE9" w:rsidR="00550648" w:rsidRPr="00D55AA5" w:rsidRDefault="00550648" w:rsidP="00550648">
            <w:pPr>
              <w:pStyle w:val="Heading6"/>
              <w:spacing w:before="60"/>
              <w:outlineLvl w:val="5"/>
            </w:pPr>
            <w:bookmarkStart w:id="0" w:name="_Hlk55994274"/>
            <w:r w:rsidRPr="00D55AA5">
              <w:t xml:space="preserve">We </w:t>
            </w:r>
            <w:r>
              <w:t>RESPECT each other</w:t>
            </w:r>
          </w:p>
        </w:tc>
        <w:tc>
          <w:tcPr>
            <w:tcW w:w="7938" w:type="dxa"/>
          </w:tcPr>
          <w:p w14:paraId="57A5F147" w14:textId="6CF4256E" w:rsidR="00550648" w:rsidRPr="00C35216" w:rsidRDefault="00550648" w:rsidP="00550648">
            <w:pPr>
              <w:spacing w:before="60" w:line="288" w:lineRule="auto"/>
              <w:rPr>
                <w:rFonts w:eastAsia="Times New Roman"/>
                <w:lang w:eastAsia="en-AU"/>
              </w:rPr>
            </w:pPr>
            <w:r w:rsidRPr="00C35216">
              <w:rPr>
                <w:rFonts w:eastAsia="Times New Roman" w:cs="Arial"/>
                <w:lang w:eastAsia="en-AU"/>
              </w:rPr>
              <w:t>We treat everyone fairly</w:t>
            </w:r>
            <w:r>
              <w:rPr>
                <w:rFonts w:eastAsia="Times New Roman" w:cs="Arial"/>
                <w:lang w:eastAsia="en-AU"/>
              </w:rPr>
              <w:t xml:space="preserve"> &amp; </w:t>
            </w:r>
            <w:r w:rsidRPr="00C35216">
              <w:rPr>
                <w:rFonts w:eastAsia="Times New Roman" w:cs="Arial"/>
                <w:lang w:eastAsia="en-AU"/>
              </w:rPr>
              <w:t>with respect</w:t>
            </w:r>
            <w:r>
              <w:rPr>
                <w:rFonts w:eastAsia="Times New Roman" w:cs="Arial"/>
                <w:lang w:eastAsia="en-AU"/>
              </w:rPr>
              <w:t xml:space="preserve">.  </w:t>
            </w:r>
            <w:r w:rsidRPr="00C35216">
              <w:rPr>
                <w:rFonts w:eastAsia="Times New Roman" w:cs="Arial"/>
                <w:lang w:eastAsia="en-AU"/>
              </w:rPr>
              <w:t>We acknowledge each other's ideas, opinions</w:t>
            </w:r>
            <w:r>
              <w:rPr>
                <w:rFonts w:eastAsia="Times New Roman" w:cs="Arial"/>
                <w:lang w:eastAsia="en-AU"/>
              </w:rPr>
              <w:t xml:space="preserve"> &amp; </w:t>
            </w:r>
            <w:r w:rsidRPr="00C35216">
              <w:rPr>
                <w:rFonts w:eastAsia="Times New Roman" w:cs="Arial"/>
                <w:lang w:eastAsia="en-AU"/>
              </w:rPr>
              <w:t>contribution</w:t>
            </w:r>
            <w:r>
              <w:rPr>
                <w:rFonts w:eastAsia="Times New Roman" w:cs="Arial"/>
                <w:lang w:eastAsia="en-AU"/>
              </w:rPr>
              <w:t xml:space="preserve">.  </w:t>
            </w:r>
            <w:r w:rsidRPr="00C35216">
              <w:rPr>
                <w:rFonts w:eastAsia="Times New Roman" w:cs="Arial"/>
                <w:lang w:eastAsia="en-AU"/>
              </w:rPr>
              <w:t>We welcome diversity</w:t>
            </w:r>
            <w:r>
              <w:rPr>
                <w:rFonts w:eastAsia="Times New Roman" w:cs="Arial"/>
                <w:lang w:eastAsia="en-AU"/>
              </w:rPr>
              <w:t xml:space="preserve">.  </w:t>
            </w:r>
            <w:r w:rsidRPr="00C35216">
              <w:rPr>
                <w:rFonts w:eastAsia="Times New Roman" w:cs="Arial"/>
                <w:lang w:eastAsia="en-AU"/>
              </w:rPr>
              <w:t>We show empathy</w:t>
            </w:r>
            <w:r>
              <w:rPr>
                <w:rFonts w:eastAsia="Times New Roman" w:cs="Arial"/>
                <w:lang w:eastAsia="en-AU"/>
              </w:rPr>
              <w:t xml:space="preserve"> &amp; </w:t>
            </w:r>
            <w:r w:rsidRPr="00C35216">
              <w:rPr>
                <w:rFonts w:eastAsia="Times New Roman" w:cs="Arial"/>
                <w:lang w:eastAsia="en-AU"/>
              </w:rPr>
              <w:t>understanding</w:t>
            </w:r>
            <w:r>
              <w:rPr>
                <w:rFonts w:eastAsia="Times New Roman" w:cs="Arial"/>
                <w:lang w:eastAsia="en-AU"/>
              </w:rPr>
              <w:t xml:space="preserve">.  </w:t>
            </w:r>
            <w:r w:rsidRPr="00C35216">
              <w:rPr>
                <w:rFonts w:eastAsia="Times New Roman" w:cs="Arial"/>
                <w:lang w:eastAsia="en-AU"/>
              </w:rPr>
              <w:t>We</w:t>
            </w:r>
            <w:r>
              <w:rPr>
                <w:rFonts w:eastAsia="Times New Roman" w:cs="Arial"/>
                <w:lang w:eastAsia="en-AU"/>
              </w:rPr>
              <w:t xml:space="preserve"> respect the time of our people.</w:t>
            </w:r>
          </w:p>
        </w:tc>
      </w:tr>
      <w:bookmarkEnd w:id="0"/>
    </w:tbl>
    <w:p w14:paraId="0C774B1C" w14:textId="3DD507E8" w:rsidR="00677168" w:rsidRPr="00677168" w:rsidRDefault="00677168" w:rsidP="00677168"/>
    <w:p w14:paraId="578920FA" w14:textId="77777777" w:rsidR="0086327A" w:rsidRPr="00F4342B" w:rsidRDefault="0086327A" w:rsidP="001B7D92">
      <w:pPr>
        <w:sectPr w:rsidR="0086327A" w:rsidRPr="00F4342B" w:rsidSect="00EC26AB">
          <w:footerReference w:type="even" r:id="rId8"/>
          <w:footerReference w:type="default" r:id="rId9"/>
          <w:headerReference w:type="first" r:id="rId10"/>
          <w:pgSz w:w="11901" w:h="16817" w:code="9"/>
          <w:pgMar w:top="1134" w:right="1134" w:bottom="1134" w:left="1134" w:header="1871" w:footer="850" w:gutter="0"/>
          <w:cols w:space="708"/>
          <w:titlePg/>
          <w:docGrid w:linePitch="360"/>
        </w:sectPr>
      </w:pPr>
    </w:p>
    <w:p w14:paraId="4AF09C91" w14:textId="13150645" w:rsidR="0086327A" w:rsidRDefault="0086327A" w:rsidP="00A05E01">
      <w:pPr>
        <w:pStyle w:val="Heading2"/>
        <w:rPr>
          <w:b w:val="0"/>
          <w:bCs/>
        </w:rPr>
      </w:pPr>
      <w:r>
        <w:lastRenderedPageBreak/>
        <w:t>Primary purpose</w:t>
      </w:r>
      <w:r w:rsidR="006A70B5">
        <w:t xml:space="preserve">  </w:t>
      </w:r>
    </w:p>
    <w:p w14:paraId="2304A3A8" w14:textId="77777777" w:rsidR="00A05E01" w:rsidRDefault="00A05E01" w:rsidP="00A05E01">
      <w:pPr>
        <w:spacing w:before="40" w:line="240" w:lineRule="auto"/>
        <w:jc w:val="both"/>
        <w:rPr>
          <w:rFonts w:eastAsia="HGSMinchoE" w:cs="Arial"/>
          <w:lang w:val="en-US" w:bidi="hi-IN"/>
        </w:rPr>
      </w:pPr>
      <w:r>
        <w:rPr>
          <w:rFonts w:eastAsia="HGSMinchoE" w:cs="Arial"/>
          <w:lang w:val="en-US" w:bidi="hi-IN"/>
        </w:rPr>
        <w:t xml:space="preserve">CFA critically relies on its fleet of firefighting and specialist appliances </w:t>
      </w:r>
      <w:proofErr w:type="gramStart"/>
      <w:r>
        <w:rPr>
          <w:rFonts w:eastAsia="HGSMinchoE" w:cs="Arial"/>
          <w:lang w:val="en-US" w:bidi="hi-IN"/>
        </w:rPr>
        <w:t>in order to</w:t>
      </w:r>
      <w:proofErr w:type="gramEnd"/>
      <w:r>
        <w:rPr>
          <w:rFonts w:eastAsia="HGSMinchoE" w:cs="Arial"/>
          <w:lang w:val="en-US" w:bidi="hi-IN"/>
        </w:rPr>
        <w:t xml:space="preserve"> meet its service delivery obligations to Victorian communities. The Fleet Maintenance department is part of the Fleet and Protective Equipment team and is responsible for the maintenance, </w:t>
      </w:r>
      <w:proofErr w:type="gramStart"/>
      <w:r>
        <w:rPr>
          <w:rFonts w:eastAsia="HGSMinchoE" w:cs="Arial"/>
          <w:lang w:val="en-US" w:bidi="hi-IN"/>
        </w:rPr>
        <w:t>refurbishment</w:t>
      </w:r>
      <w:proofErr w:type="gramEnd"/>
      <w:r>
        <w:rPr>
          <w:rFonts w:eastAsia="HGSMinchoE" w:cs="Arial"/>
          <w:lang w:val="en-US" w:bidi="hi-IN"/>
        </w:rPr>
        <w:t xml:space="preserve"> and disposal of over 2000 first response appliances and equipment.</w:t>
      </w:r>
    </w:p>
    <w:p w14:paraId="040731F6" w14:textId="77777777" w:rsidR="00A05E01" w:rsidRDefault="00A05E01" w:rsidP="00A05E01">
      <w:pPr>
        <w:spacing w:before="40" w:line="240" w:lineRule="auto"/>
        <w:jc w:val="both"/>
        <w:rPr>
          <w:rFonts w:eastAsia="HGSMinchoE" w:cs="Arial"/>
          <w:lang w:val="en-US" w:bidi="hi-IN"/>
        </w:rPr>
      </w:pPr>
    </w:p>
    <w:p w14:paraId="289E3133" w14:textId="23145A40" w:rsidR="00A05E01" w:rsidRPr="00A05E01" w:rsidRDefault="00A05E01" w:rsidP="00A05E01">
      <w:pPr>
        <w:spacing w:before="0" w:line="240" w:lineRule="auto"/>
        <w:jc w:val="both"/>
      </w:pPr>
      <w:r w:rsidRPr="00A05E01">
        <w:rPr>
          <w:rFonts w:eastAsia="HGSMinchoE" w:cs="Arial"/>
          <w:lang w:val="en-US" w:bidi="hi-IN"/>
        </w:rPr>
        <w:t>Grade 1 District Mechanical Officers carry out mechanical tasks associated with the maintenance and servicing of fleet assets as directed by the Officer</w:t>
      </w:r>
      <w:r>
        <w:rPr>
          <w:rFonts w:cs="Arial"/>
        </w:rPr>
        <w:t>-in-Charge ensuring relevant safety standards and maintenance procedures are adhered to.</w:t>
      </w:r>
    </w:p>
    <w:p w14:paraId="0BB348E9" w14:textId="77777777" w:rsidR="00086CFE" w:rsidRPr="00DA338A" w:rsidRDefault="006A70B5" w:rsidP="00FF6D5E">
      <w:pPr>
        <w:pStyle w:val="Heading2"/>
        <w:rPr>
          <w:u w:val="single"/>
        </w:rPr>
      </w:pPr>
      <w:r>
        <w:t>S</w:t>
      </w:r>
      <w:r w:rsidRPr="00FF6D5E">
        <w:t>pecific duties and accountabilit</w:t>
      </w:r>
      <w:r w:rsidR="00471FB3" w:rsidRPr="00FF6D5E">
        <w:t>i</w:t>
      </w:r>
      <w:r w:rsidRPr="00FF6D5E">
        <w:t>es</w:t>
      </w:r>
    </w:p>
    <w:p w14:paraId="77A412E3" w14:textId="7CC8D175" w:rsidR="00A05E01" w:rsidRPr="00A05E01" w:rsidRDefault="00A05E01" w:rsidP="00A05E01">
      <w:pPr>
        <w:pStyle w:val="Bulletlist"/>
      </w:pPr>
      <w:r w:rsidRPr="00A05E01">
        <w:t xml:space="preserve">Under the direction of the relevant workshop OIC, carry out preventative maintenance, corrective </w:t>
      </w:r>
      <w:proofErr w:type="gramStart"/>
      <w:r w:rsidRPr="00A05E01">
        <w:t>maintenance</w:t>
      </w:r>
      <w:proofErr w:type="gramEnd"/>
      <w:r w:rsidRPr="00A05E01">
        <w:t xml:space="preserve"> and approved modifications to fleet assets</w:t>
      </w:r>
    </w:p>
    <w:p w14:paraId="7525A57C" w14:textId="76AF224B" w:rsidR="00A05E01" w:rsidRPr="00A05E01" w:rsidRDefault="00A05E01" w:rsidP="00A05E01">
      <w:pPr>
        <w:pStyle w:val="Bulletlist"/>
      </w:pPr>
      <w:r w:rsidRPr="00A05E01">
        <w:t xml:space="preserve">Ensure fleet assets are maintained in accordance with appropriate industry standards and relevant CFA maintenance procedures. </w:t>
      </w:r>
    </w:p>
    <w:p w14:paraId="02194486" w14:textId="5405D3B9" w:rsidR="00A05E01" w:rsidRPr="00A05E01" w:rsidRDefault="00A05E01" w:rsidP="00A05E01">
      <w:pPr>
        <w:pStyle w:val="Bulletlist"/>
      </w:pPr>
      <w:r w:rsidRPr="00A05E01">
        <w:t>Maintain accurate records and documentation on work performed</w:t>
      </w:r>
    </w:p>
    <w:p w14:paraId="5C9BFD5E" w14:textId="2ECD66D7" w:rsidR="00A05E01" w:rsidRPr="00A05E01" w:rsidRDefault="00A05E01" w:rsidP="00A05E01">
      <w:pPr>
        <w:pStyle w:val="Bulletlist"/>
      </w:pPr>
      <w:r w:rsidRPr="00A05E01">
        <w:t>Create electronic Work Orders utilising CFA software.</w:t>
      </w:r>
    </w:p>
    <w:p w14:paraId="19E88EDB" w14:textId="754CA9D7" w:rsidR="00A05E01" w:rsidRPr="00A05E01" w:rsidRDefault="00A05E01" w:rsidP="00A05E01">
      <w:pPr>
        <w:pStyle w:val="Bulletlist"/>
      </w:pPr>
      <w:r w:rsidRPr="00A05E01">
        <w:t>Liaise with Brigade members regarding proposed work and work performed.</w:t>
      </w:r>
    </w:p>
    <w:p w14:paraId="39861A21" w14:textId="02A5CA86" w:rsidR="00A05E01" w:rsidRPr="00A05E01" w:rsidRDefault="00A05E01" w:rsidP="00A05E01">
      <w:pPr>
        <w:pStyle w:val="Bulletlist"/>
      </w:pPr>
      <w:r w:rsidRPr="00A05E01">
        <w:t>Report to the Officer-in-Charge on maintenance, administrative and technical matters.</w:t>
      </w:r>
    </w:p>
    <w:p w14:paraId="0E45B604" w14:textId="77777777" w:rsidR="00A05E01" w:rsidRDefault="00A05E01" w:rsidP="00A05E01">
      <w:pPr>
        <w:pStyle w:val="Bulletlist"/>
      </w:pPr>
      <w:r w:rsidRPr="00A05E01">
        <w:t>Ensure that Industrial Safety Standards are observed.</w:t>
      </w:r>
    </w:p>
    <w:p w14:paraId="46051A7E" w14:textId="6F439205" w:rsidR="001072BD" w:rsidRPr="00A05E01" w:rsidRDefault="001072BD" w:rsidP="00A05E01">
      <w:pPr>
        <w:pStyle w:val="Bulletlist"/>
      </w:pPr>
      <w:r w:rsidRPr="00A05E01">
        <w:t>Other reasonable duties as required</w:t>
      </w:r>
    </w:p>
    <w:p w14:paraId="65822FA9" w14:textId="0C7CB0A5" w:rsidR="00BC7553" w:rsidRDefault="00BC7553" w:rsidP="006B2E14">
      <w:pPr>
        <w:pStyle w:val="Heading2"/>
      </w:pPr>
      <w:r>
        <w:t xml:space="preserve">Safety, </w:t>
      </w:r>
      <w:r w:rsidR="006752AA">
        <w:t>W</w:t>
      </w:r>
      <w:r>
        <w:t xml:space="preserve">ellbeing </w:t>
      </w:r>
      <w:r w:rsidR="00840968">
        <w:t xml:space="preserve">and </w:t>
      </w:r>
      <w:r w:rsidR="006752AA">
        <w:t>E</w:t>
      </w:r>
      <w:r>
        <w:t>nvironment</w:t>
      </w:r>
      <w:r w:rsidR="00744CDC">
        <w:t xml:space="preserve"> </w:t>
      </w:r>
    </w:p>
    <w:p w14:paraId="4E6B4E9F" w14:textId="77777777" w:rsidR="00BC7553" w:rsidRDefault="00BC7553" w:rsidP="00BC7553">
      <w:r>
        <w:t xml:space="preserve">CFA employees have specific accountabilities for safety, </w:t>
      </w:r>
      <w:proofErr w:type="gramStart"/>
      <w:r>
        <w:t>wellbeing</w:t>
      </w:r>
      <w:proofErr w:type="gramEnd"/>
      <w:r>
        <w:t xml:space="preserve"> and environment (SW&amp;E) at work. They must:</w:t>
      </w:r>
    </w:p>
    <w:p w14:paraId="05B3F6A4" w14:textId="77777777" w:rsidR="00BC7553" w:rsidRPr="00451620" w:rsidRDefault="00BC7553" w:rsidP="007331C4">
      <w:pPr>
        <w:pStyle w:val="Bulletlist"/>
      </w:pPr>
      <w:r>
        <w:t>Comply w</w:t>
      </w:r>
      <w:r w:rsidRPr="00451620">
        <w:t xml:space="preserve">ith all measures taken to safeguard them while at work, including SW&amp;E policies, </w:t>
      </w:r>
      <w:proofErr w:type="gramStart"/>
      <w:r w:rsidRPr="00451620">
        <w:t>procedures</w:t>
      </w:r>
      <w:proofErr w:type="gramEnd"/>
      <w:r w:rsidRPr="00451620">
        <w:t xml:space="preserve"> and instructions.</w:t>
      </w:r>
    </w:p>
    <w:p w14:paraId="6409B2FD" w14:textId="77777777" w:rsidR="00BC7553" w:rsidRPr="00451620" w:rsidRDefault="00BC7553" w:rsidP="007331C4">
      <w:pPr>
        <w:pStyle w:val="Bulletlist"/>
      </w:pPr>
      <w:r w:rsidRPr="00451620">
        <w:t>Attend any training or briefing required to provide them with SW&amp;E information needed to carry out their role safely.</w:t>
      </w:r>
    </w:p>
    <w:p w14:paraId="632483B4" w14:textId="77777777" w:rsidR="00BC7553" w:rsidRPr="00451620" w:rsidRDefault="00BC7553" w:rsidP="007331C4">
      <w:pPr>
        <w:pStyle w:val="Bulletlist"/>
      </w:pPr>
      <w:r w:rsidRPr="00451620">
        <w:t>Report any SW&amp;E incident, near miss or unsafe situation without delay.</w:t>
      </w:r>
    </w:p>
    <w:p w14:paraId="0ADD6A88" w14:textId="77777777" w:rsidR="00BC7553" w:rsidRPr="00451620" w:rsidRDefault="00BC7553" w:rsidP="007331C4">
      <w:pPr>
        <w:pStyle w:val="Bulletlist"/>
      </w:pPr>
      <w:r w:rsidRPr="00451620">
        <w:t>Become familiar with emergency and evacuation procedures and comply with any instruction given by nominated people (such as fire wardens or first aiders) in the event of an emergency at their work location.</w:t>
      </w:r>
    </w:p>
    <w:p w14:paraId="6B4CAA96" w14:textId="77777777" w:rsidR="00BC7553" w:rsidRPr="00451620" w:rsidRDefault="00BC7553" w:rsidP="007331C4">
      <w:pPr>
        <w:pStyle w:val="Bulletlist"/>
      </w:pPr>
      <w:r w:rsidRPr="00451620">
        <w:t>Use and maintain any safety devices and/or personal protective equipment provided for their safety.</w:t>
      </w:r>
    </w:p>
    <w:p w14:paraId="77392BC2" w14:textId="68E3FBF4" w:rsidR="00BC7553" w:rsidRDefault="00BC7553" w:rsidP="007331C4">
      <w:pPr>
        <w:pStyle w:val="Bulletlist"/>
      </w:pPr>
      <w:r w:rsidRPr="00451620">
        <w:t>Be conscious of the</w:t>
      </w:r>
      <w:r>
        <w:t xml:space="preserve"> importance CFA places on environmental care and take steps to ensure that no environmental harm results from any of their actions.</w:t>
      </w:r>
    </w:p>
    <w:p w14:paraId="78A13839" w14:textId="77777777" w:rsidR="001072BD" w:rsidRPr="0087505E" w:rsidRDefault="001072BD" w:rsidP="007331C4">
      <w:pPr>
        <w:pStyle w:val="Bulletlist"/>
      </w:pPr>
      <w:bookmarkStart w:id="1" w:name="_Hlk55994738"/>
      <w:r w:rsidRPr="003A5C5D">
        <w:t xml:space="preserve">Act in a manner which demonstrates a commitment to CFA Child Safe policies and comply with </w:t>
      </w:r>
      <w:r w:rsidRPr="0087505E">
        <w:t xml:space="preserve">the Victorian Government Child Safe Standards. </w:t>
      </w:r>
    </w:p>
    <w:bookmarkEnd w:id="1"/>
    <w:p w14:paraId="1B269869" w14:textId="63E653BC" w:rsidR="001072BD" w:rsidRDefault="001072BD" w:rsidP="007331C4">
      <w:pPr>
        <w:pStyle w:val="Bulletlist"/>
      </w:pPr>
      <w:r w:rsidRPr="009134FE">
        <w:t xml:space="preserve">CFA employees </w:t>
      </w:r>
      <w:proofErr w:type="gramStart"/>
      <w:r w:rsidRPr="009134FE">
        <w:t>act in an environmentally responsible manner at all times</w:t>
      </w:r>
      <w:proofErr w:type="gramEnd"/>
      <w:r w:rsidRPr="009134FE">
        <w:t>.</w:t>
      </w:r>
    </w:p>
    <w:p w14:paraId="6C7568C0" w14:textId="010400D1" w:rsidR="001072BD" w:rsidRDefault="001072BD" w:rsidP="001072BD">
      <w:pPr>
        <w:pStyle w:val="Heading2"/>
      </w:pPr>
      <w:bookmarkStart w:id="2" w:name="_Hlk55994416"/>
      <w:r>
        <w:t>Inclusion and Fairness</w:t>
      </w:r>
    </w:p>
    <w:p w14:paraId="21E16C79" w14:textId="02AD3311" w:rsidR="001072BD" w:rsidRPr="001072BD" w:rsidRDefault="001072BD" w:rsidP="007331C4">
      <w:pPr>
        <w:pStyle w:val="Bulletlist"/>
        <w:rPr>
          <w:rFonts w:cs="Arial"/>
        </w:rPr>
      </w:pPr>
      <w:r w:rsidRPr="002A5300">
        <w:rPr>
          <w:rFonts w:cs="Arial"/>
        </w:rPr>
        <w:t xml:space="preserve">Act in a manner which demonstrates a commitment to CFA </w:t>
      </w:r>
      <w:r>
        <w:rPr>
          <w:rFonts w:cs="Arial"/>
        </w:rPr>
        <w:t xml:space="preserve">Inclusion and Fairness </w:t>
      </w:r>
      <w:r w:rsidRPr="002A5300">
        <w:rPr>
          <w:rFonts w:cs="Arial"/>
        </w:rPr>
        <w:t xml:space="preserve">policies, </w:t>
      </w:r>
      <w:proofErr w:type="gramStart"/>
      <w:r w:rsidRPr="002A5300">
        <w:rPr>
          <w:rFonts w:cs="Arial"/>
        </w:rPr>
        <w:t>procedures</w:t>
      </w:r>
      <w:proofErr w:type="gramEnd"/>
      <w:r w:rsidRPr="002A5300">
        <w:rPr>
          <w:rFonts w:cs="Arial"/>
        </w:rPr>
        <w:t xml:space="preserve"> and regulati</w:t>
      </w:r>
      <w:r>
        <w:rPr>
          <w:rFonts w:cs="Arial"/>
        </w:rPr>
        <w:t>ons.</w:t>
      </w:r>
    </w:p>
    <w:p w14:paraId="48B4111F" w14:textId="77777777" w:rsidR="00CA047D" w:rsidRPr="00CA047D" w:rsidRDefault="00CA047D" w:rsidP="00CA047D">
      <w:pPr>
        <w:keepNext/>
        <w:tabs>
          <w:tab w:val="left" w:pos="851"/>
        </w:tabs>
        <w:spacing w:before="360" w:line="288" w:lineRule="auto"/>
        <w:outlineLvl w:val="2"/>
        <w:rPr>
          <w:rFonts w:eastAsiaTheme="majorEastAsia" w:cstheme="majorBidi"/>
          <w:b/>
          <w:color w:val="2B5475" w:themeColor="text1"/>
          <w:sz w:val="28"/>
          <w:szCs w:val="26"/>
        </w:rPr>
      </w:pPr>
      <w:r w:rsidRPr="00CA047D">
        <w:rPr>
          <w:rFonts w:eastAsiaTheme="majorEastAsia" w:cstheme="majorBidi"/>
          <w:b/>
          <w:color w:val="2B5475" w:themeColor="text1"/>
          <w:sz w:val="28"/>
          <w:szCs w:val="26"/>
        </w:rPr>
        <w:t xml:space="preserve">Code of Conduct and Behavioural Standards </w:t>
      </w:r>
    </w:p>
    <w:p w14:paraId="3F01A43C" w14:textId="77777777" w:rsidR="00CA047D" w:rsidRPr="001C511D" w:rsidRDefault="00CA047D" w:rsidP="00CA047D">
      <w:pPr>
        <w:pStyle w:val="Bulletlist"/>
        <w:numPr>
          <w:ilvl w:val="0"/>
          <w:numId w:val="7"/>
        </w:numPr>
      </w:pPr>
      <w:r w:rsidRPr="00FB6ED6">
        <w:t>Demonstrate</w:t>
      </w:r>
      <w:r w:rsidRPr="001C511D">
        <w:t xml:space="preserve"> CFA values and </w:t>
      </w:r>
      <w:r w:rsidRPr="00FB6ED6">
        <w:t>behaviours and comply with the Code of Conduct and Behavioural Standards</w:t>
      </w:r>
      <w:r>
        <w:t>.</w:t>
      </w:r>
    </w:p>
    <w:p w14:paraId="3D0660B2" w14:textId="77777777" w:rsidR="00CA047D" w:rsidRPr="001C511D" w:rsidRDefault="00CA047D" w:rsidP="00CA047D">
      <w:pPr>
        <w:pStyle w:val="Bulletlist"/>
        <w:numPr>
          <w:ilvl w:val="0"/>
          <w:numId w:val="7"/>
        </w:numPr>
      </w:pPr>
      <w:r w:rsidRPr="00FB6ED6">
        <w:t>Follow the guiding principles to:</w:t>
      </w:r>
    </w:p>
    <w:p w14:paraId="38B870C5" w14:textId="77777777" w:rsidR="00CA047D" w:rsidRPr="00FB6ED6" w:rsidRDefault="00CA047D" w:rsidP="00CA047D">
      <w:pPr>
        <w:pStyle w:val="Bulletlist"/>
        <w:numPr>
          <w:ilvl w:val="8"/>
          <w:numId w:val="8"/>
        </w:numPr>
        <w:ind w:left="374" w:hanging="170"/>
      </w:pPr>
      <w:r w:rsidRPr="00FB6ED6">
        <w:t xml:space="preserve">Act with integrity </w:t>
      </w:r>
      <w:proofErr w:type="gramStart"/>
      <w:r w:rsidRPr="00FB6ED6">
        <w:t>at all times</w:t>
      </w:r>
      <w:proofErr w:type="gramEnd"/>
    </w:p>
    <w:p w14:paraId="16CB02D2" w14:textId="77777777" w:rsidR="00CA047D" w:rsidRPr="00FB6ED6" w:rsidRDefault="00CA047D" w:rsidP="00CA047D">
      <w:pPr>
        <w:pStyle w:val="Bulletlist"/>
        <w:numPr>
          <w:ilvl w:val="8"/>
          <w:numId w:val="8"/>
        </w:numPr>
        <w:ind w:left="374" w:hanging="170"/>
      </w:pPr>
      <w:r w:rsidRPr="00FB6ED6">
        <w:t xml:space="preserve">Be truthful, </w:t>
      </w:r>
      <w:proofErr w:type="gramStart"/>
      <w:r w:rsidRPr="00FB6ED6">
        <w:t>open</w:t>
      </w:r>
      <w:proofErr w:type="gramEnd"/>
      <w:r w:rsidRPr="00FB6ED6">
        <w:t xml:space="preserve"> and honest</w:t>
      </w:r>
    </w:p>
    <w:p w14:paraId="0537F02F" w14:textId="77777777" w:rsidR="00CA047D" w:rsidRPr="00FB6ED6" w:rsidRDefault="00CA047D" w:rsidP="00CA047D">
      <w:pPr>
        <w:pStyle w:val="Bulletlist"/>
        <w:numPr>
          <w:ilvl w:val="8"/>
          <w:numId w:val="8"/>
        </w:numPr>
        <w:ind w:left="374" w:hanging="170"/>
      </w:pPr>
      <w:r w:rsidRPr="00FB6ED6">
        <w:t>Treat everyone fairly and with respect, including other CFA Members, Officers, CFA visitors and members of the</w:t>
      </w:r>
      <w:r>
        <w:t xml:space="preserve"> </w:t>
      </w:r>
      <w:r w:rsidRPr="00FB6ED6">
        <w:t>public.</w:t>
      </w:r>
    </w:p>
    <w:p w14:paraId="40A8B316" w14:textId="77777777" w:rsidR="001072BD" w:rsidRPr="001072BD" w:rsidRDefault="001072BD" w:rsidP="001072BD">
      <w:pPr>
        <w:pStyle w:val="Heading2"/>
      </w:pPr>
      <w:r w:rsidRPr="001072BD">
        <w:lastRenderedPageBreak/>
        <w:t>Policies and Procedures</w:t>
      </w:r>
    </w:p>
    <w:p w14:paraId="27B37271" w14:textId="5CB53516" w:rsidR="001072BD" w:rsidRDefault="001072BD" w:rsidP="007331C4">
      <w:pPr>
        <w:pStyle w:val="Bulletlist"/>
        <w:rPr>
          <w:rFonts w:cs="Arial"/>
        </w:rPr>
      </w:pPr>
      <w:r w:rsidRPr="00DD5F56">
        <w:rPr>
          <w:rFonts w:cs="Arial"/>
        </w:rPr>
        <w:t xml:space="preserve">Comply with CFA policies, </w:t>
      </w:r>
      <w:proofErr w:type="gramStart"/>
      <w:r w:rsidRPr="00DD5F56">
        <w:rPr>
          <w:rFonts w:cs="Arial"/>
        </w:rPr>
        <w:t>procedures</w:t>
      </w:r>
      <w:proofErr w:type="gramEnd"/>
      <w:r w:rsidRPr="00DD5F56">
        <w:rPr>
          <w:rFonts w:cs="Arial"/>
        </w:rPr>
        <w:t xml:space="preserve"> and regulations</w:t>
      </w:r>
    </w:p>
    <w:p w14:paraId="6B00ECFB" w14:textId="77777777" w:rsidR="00317678" w:rsidRPr="001072BD" w:rsidRDefault="00317678" w:rsidP="00317678">
      <w:pPr>
        <w:pStyle w:val="Heading2"/>
      </w:pPr>
      <w:bookmarkStart w:id="3" w:name="_Hlk78442020"/>
      <w:bookmarkEnd w:id="2"/>
      <w:r>
        <w:t>Child Safety</w:t>
      </w:r>
    </w:p>
    <w:p w14:paraId="1D34C59C" w14:textId="5E258449" w:rsidR="00317678" w:rsidRDefault="00317678" w:rsidP="00317678">
      <w:pPr>
        <w:pStyle w:val="Bulletlist"/>
      </w:pPr>
      <w:bookmarkStart w:id="4" w:name="_Hlk109726964"/>
      <w:r>
        <w:t>At CFA, we are committed to creating a child safe environment that promotes the safety and wellbeing of all children and young people with whom we have contact. CFA has a zero tolerance to all forms of child abuse and harm and will act to protect children and young people by effectively responding to allegations and complaints, including reporting matters to relevant authorities. Children within CFA are supported to express their culture and enjoy their cultural rights. CFA has a zero tolerance of racism and expects staff will act on any incidents of racism. There is an expectation that all staff have, and maintain, a commitment to child safety, equity and inclusion, and cultural safety</w:t>
      </w:r>
      <w:bookmarkEnd w:id="4"/>
      <w:bookmarkEnd w:id="3"/>
    </w:p>
    <w:p w14:paraId="6750A7A3" w14:textId="314D513F" w:rsidR="00BC7553" w:rsidRDefault="00BC7553" w:rsidP="00317678">
      <w:pPr>
        <w:pStyle w:val="Heading2"/>
        <w:tabs>
          <w:tab w:val="center" w:pos="4816"/>
        </w:tabs>
      </w:pPr>
      <w:r>
        <w:t xml:space="preserve">Key </w:t>
      </w:r>
      <w:r w:rsidR="008472BC">
        <w:t>s</w:t>
      </w:r>
      <w:r>
        <w:t xml:space="preserve">election </w:t>
      </w:r>
      <w:r w:rsidR="008472BC">
        <w:t>c</w:t>
      </w:r>
      <w:r>
        <w:t>riteria</w:t>
      </w:r>
      <w:r w:rsidR="00317678">
        <w:tab/>
      </w:r>
    </w:p>
    <w:p w14:paraId="32ABEFB6" w14:textId="1C7A4DCC" w:rsidR="00A05E01" w:rsidRDefault="00A05E01" w:rsidP="00A71E41">
      <w:pPr>
        <w:pStyle w:val="Bulletlist"/>
        <w:rPr>
          <w:rStyle w:val="PlaceholderText"/>
          <w:rFonts w:cs="Arial"/>
          <w:color w:val="auto"/>
        </w:rPr>
      </w:pPr>
      <w:r w:rsidRPr="00A71E41">
        <w:rPr>
          <w:rStyle w:val="PlaceholderText"/>
          <w:rFonts w:cs="Arial"/>
          <w:color w:val="auto"/>
        </w:rPr>
        <w:t xml:space="preserve">Qualifications: </w:t>
      </w:r>
    </w:p>
    <w:p w14:paraId="42530981" w14:textId="77777777" w:rsidR="00A71E41" w:rsidRPr="00932D83" w:rsidRDefault="00A71E41" w:rsidP="00A71E41">
      <w:pPr>
        <w:keepLines w:val="0"/>
        <w:numPr>
          <w:ilvl w:val="1"/>
          <w:numId w:val="5"/>
        </w:numPr>
        <w:suppressAutoHyphens w:val="0"/>
        <w:spacing w:before="0" w:line="240" w:lineRule="auto"/>
        <w:rPr>
          <w:rFonts w:cs="Arial"/>
        </w:rPr>
      </w:pPr>
      <w:r w:rsidRPr="00932D83">
        <w:rPr>
          <w:rFonts w:cs="Arial"/>
        </w:rPr>
        <w:t>Qualified Motor Mechanic</w:t>
      </w:r>
    </w:p>
    <w:p w14:paraId="06A07C79" w14:textId="77777777" w:rsidR="00A71E41" w:rsidRPr="00932D83" w:rsidRDefault="00A71E41" w:rsidP="00A71E41">
      <w:pPr>
        <w:keepLines w:val="0"/>
        <w:numPr>
          <w:ilvl w:val="1"/>
          <w:numId w:val="5"/>
        </w:numPr>
        <w:suppressAutoHyphens w:val="0"/>
        <w:spacing w:before="0" w:line="240" w:lineRule="auto"/>
        <w:rPr>
          <w:rFonts w:cs="Arial"/>
        </w:rPr>
      </w:pPr>
      <w:r w:rsidRPr="00932D83">
        <w:rPr>
          <w:rFonts w:cs="Arial"/>
        </w:rPr>
        <w:t>Heavy Rigid Driver Licence (To be obtained within time frames set out by CFA if not held)</w:t>
      </w:r>
    </w:p>
    <w:p w14:paraId="1B075524" w14:textId="665D070F" w:rsidR="00A71E41" w:rsidRPr="00A71E41" w:rsidRDefault="00A71E41" w:rsidP="00A71E41">
      <w:pPr>
        <w:keepLines w:val="0"/>
        <w:numPr>
          <w:ilvl w:val="1"/>
          <w:numId w:val="5"/>
        </w:numPr>
        <w:suppressAutoHyphens w:val="0"/>
        <w:spacing w:before="0" w:line="240" w:lineRule="auto"/>
        <w:rPr>
          <w:rStyle w:val="PlaceholderText"/>
          <w:rFonts w:cs="Arial"/>
          <w:color w:val="333333"/>
        </w:rPr>
      </w:pPr>
      <w:r w:rsidRPr="00932D83">
        <w:rPr>
          <w:rFonts w:cs="Arial"/>
        </w:rPr>
        <w:t xml:space="preserve">Ability to maintain </w:t>
      </w:r>
      <w:r>
        <w:rPr>
          <w:rFonts w:cs="Arial"/>
        </w:rPr>
        <w:t>s</w:t>
      </w:r>
      <w:r w:rsidRPr="00932D83">
        <w:rPr>
          <w:rFonts w:cs="Arial"/>
        </w:rPr>
        <w:t>afety at an Incident Scene and render assistance to others (First Aid L2)</w:t>
      </w:r>
      <w:r>
        <w:rPr>
          <w:rFonts w:cs="Arial"/>
        </w:rPr>
        <w:t xml:space="preserve"> (To be obtained within the timeframes set out by CFA if not held)</w:t>
      </w:r>
    </w:p>
    <w:p w14:paraId="2A9276B9" w14:textId="77777777" w:rsidR="00A05E01" w:rsidRPr="00A71E41" w:rsidRDefault="00A05E01" w:rsidP="00A71E41">
      <w:pPr>
        <w:pStyle w:val="Bulletlist"/>
        <w:rPr>
          <w:rStyle w:val="PlaceholderText"/>
          <w:color w:val="auto"/>
        </w:rPr>
      </w:pPr>
      <w:r w:rsidRPr="00A71E41">
        <w:rPr>
          <w:rStyle w:val="PlaceholderText"/>
          <w:color w:val="auto"/>
        </w:rPr>
        <w:t>Proven ability to work as part of a team and actively participate in team discussion.</w:t>
      </w:r>
    </w:p>
    <w:p w14:paraId="4FE16D73" w14:textId="77777777" w:rsidR="00A05E01" w:rsidRDefault="00A05E01" w:rsidP="00A71E41">
      <w:pPr>
        <w:pStyle w:val="Bulletlist"/>
        <w:rPr>
          <w:rStyle w:val="PlaceholderText"/>
          <w:rFonts w:cs="Arial"/>
          <w:color w:val="auto"/>
        </w:rPr>
      </w:pPr>
      <w:r>
        <w:rPr>
          <w:rStyle w:val="PlaceholderText"/>
          <w:rFonts w:cs="Arial"/>
          <w:color w:val="auto"/>
        </w:rPr>
        <w:t>Demonstrated effective interpersonal and communication skills (Both oral and written)</w:t>
      </w:r>
    </w:p>
    <w:p w14:paraId="1630B13E" w14:textId="77777777" w:rsidR="00A05E01" w:rsidRDefault="00A05E01" w:rsidP="00A71E41">
      <w:pPr>
        <w:pStyle w:val="Bulletlist"/>
        <w:rPr>
          <w:rStyle w:val="PlaceholderText"/>
          <w:rFonts w:cs="Arial"/>
          <w:color w:val="auto"/>
        </w:rPr>
      </w:pPr>
      <w:r>
        <w:rPr>
          <w:rStyle w:val="PlaceholderText"/>
          <w:rFonts w:cs="Arial"/>
          <w:color w:val="auto"/>
        </w:rPr>
        <w:t>Proven ability to maintain a safe work environment.</w:t>
      </w:r>
    </w:p>
    <w:p w14:paraId="344F12B8" w14:textId="322B18A1" w:rsidR="00B22C2A" w:rsidRDefault="00A05E01" w:rsidP="00A05E01">
      <w:pPr>
        <w:pStyle w:val="Bulletlist"/>
      </w:pPr>
      <w:r>
        <w:rPr>
          <w:rStyle w:val="PlaceholderText"/>
          <w:rFonts w:cs="Arial"/>
          <w:color w:val="auto"/>
        </w:rPr>
        <w:t>Demonstrated initiative to seek tasks.</w:t>
      </w:r>
    </w:p>
    <w:p w14:paraId="78559AC2" w14:textId="03034CE6" w:rsidR="001072BD" w:rsidRPr="0006155C" w:rsidRDefault="00BC7553" w:rsidP="00D77921">
      <w:pPr>
        <w:pStyle w:val="Heading2"/>
      </w:pPr>
      <w:r>
        <w:t xml:space="preserve">General </w:t>
      </w:r>
      <w:r w:rsidR="00B22C2A">
        <w:t>r</w:t>
      </w:r>
      <w:r>
        <w:t>equirements</w:t>
      </w:r>
      <w:bookmarkStart w:id="5" w:name="_Hlk55994601"/>
      <w:r w:rsidR="001072BD" w:rsidRPr="0006155C">
        <w:t xml:space="preserve"> </w:t>
      </w:r>
    </w:p>
    <w:p w14:paraId="4BE3BA4E" w14:textId="5F738755" w:rsidR="001072BD" w:rsidRPr="0006155C" w:rsidRDefault="00D77921" w:rsidP="00D77921">
      <w:pPr>
        <w:pStyle w:val="Bulletlist"/>
      </w:pPr>
      <w:bookmarkStart w:id="6" w:name="_Hlk55997701"/>
      <w:r>
        <w:t>Hold a valid</w:t>
      </w:r>
      <w:r w:rsidR="001072BD">
        <w:t xml:space="preserve"> </w:t>
      </w:r>
      <w:r w:rsidR="001072BD" w:rsidRPr="0006155C">
        <w:t xml:space="preserve">Working with Children Check </w:t>
      </w:r>
      <w:bookmarkEnd w:id="6"/>
    </w:p>
    <w:bookmarkEnd w:id="5"/>
    <w:p w14:paraId="58EA0CFF" w14:textId="77777777" w:rsidR="00BC7553" w:rsidRPr="00B22C2A" w:rsidRDefault="00BC7553" w:rsidP="00B22C2A">
      <w:pPr>
        <w:pStyle w:val="Bulletlist"/>
      </w:pPr>
      <w:r w:rsidRPr="00B22C2A">
        <w:t>Be prepared to participate in Incident Management support roles appropriate to experience and qualifications.</w:t>
      </w:r>
    </w:p>
    <w:p w14:paraId="55AF8ADB" w14:textId="2600CBAA" w:rsidR="00BC7553" w:rsidRPr="00B22C2A" w:rsidRDefault="00BC7553" w:rsidP="00DD5F56">
      <w:pPr>
        <w:pStyle w:val="Bulletlist"/>
        <w:numPr>
          <w:ilvl w:val="0"/>
          <w:numId w:val="0"/>
        </w:numPr>
      </w:pPr>
    </w:p>
    <w:sectPr w:rsidR="00BC7553" w:rsidRPr="00B22C2A" w:rsidSect="00077035">
      <w:headerReference w:type="first" r:id="rId11"/>
      <w:pgSz w:w="11901" w:h="16817"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C1D8" w14:textId="77777777" w:rsidR="00C2396E" w:rsidRDefault="00C2396E" w:rsidP="0055684B">
      <w:pPr>
        <w:spacing w:before="0"/>
      </w:pPr>
      <w:r>
        <w:separator/>
      </w:r>
    </w:p>
  </w:endnote>
  <w:endnote w:type="continuationSeparator" w:id="0">
    <w:p w14:paraId="48AA20D6" w14:textId="77777777" w:rsidR="00C2396E" w:rsidRDefault="00C2396E"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SMinchoE">
    <w:altName w:val="MS PMincho"/>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5695443"/>
      <w:docPartObj>
        <w:docPartGallery w:val="Page Numbers (Bottom of Page)"/>
        <w:docPartUnique/>
      </w:docPartObj>
    </w:sdtPr>
    <w:sdtEndPr>
      <w:rPr>
        <w:rStyle w:val="PageNumber"/>
      </w:rPr>
    </w:sdtEndPr>
    <w:sdtContent>
      <w:p w14:paraId="4ACFE0D3" w14:textId="2DE3C16D" w:rsidR="001B3021" w:rsidRDefault="001B3021" w:rsidP="00656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4B56">
          <w:rPr>
            <w:rStyle w:val="PageNumber"/>
            <w:noProof/>
          </w:rPr>
          <w:t>2</w:t>
        </w:r>
        <w:r>
          <w:rPr>
            <w:rStyle w:val="PageNumber"/>
          </w:rPr>
          <w:fldChar w:fldCharType="end"/>
        </w:r>
      </w:p>
    </w:sdtContent>
  </w:sdt>
  <w:p w14:paraId="23F0DE0A" w14:textId="77777777" w:rsidR="007C7CFA" w:rsidRDefault="007C7CFA" w:rsidP="001B3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4CD4" w14:textId="77777777" w:rsidR="00F73FC9" w:rsidRPr="00E84B56" w:rsidRDefault="00F73FC9" w:rsidP="005315AC">
    <w:pPr>
      <w:pStyle w:val="CFAURL"/>
      <w:tabs>
        <w:tab w:val="left" w:pos="-588"/>
        <w:tab w:val="center" w:pos="4536"/>
        <w:tab w:val="right" w:pos="9617"/>
      </w:tabs>
      <w:spacing w:before="0"/>
      <w:ind w:left="-588" w:right="-591"/>
      <w:jc w:val="left"/>
      <w:rPr>
        <w:rFonts w:asciiTheme="majorHAnsi" w:hAnsiTheme="majorHAnsi" w:cstheme="majorHAnsi"/>
        <w:b w:val="0"/>
        <w:bCs/>
        <w:color w:val="auto"/>
        <w:sz w:val="14"/>
        <w:szCs w:val="14"/>
      </w:rPr>
    </w:pPr>
    <w:r w:rsidRPr="00E84B56">
      <w:rPr>
        <w:rFonts w:asciiTheme="majorHAnsi" w:hAnsiTheme="majorHAnsi" w:cstheme="majorHAnsi"/>
        <w:b w:val="0"/>
        <w:bCs/>
        <w:color w:val="auto"/>
        <w:sz w:val="14"/>
        <w:szCs w:val="14"/>
      </w:rPr>
      <w:t xml:space="preserve">MR&gt;2020-07-10 </w:t>
    </w:r>
  </w:p>
  <w:p w14:paraId="3A2029B7" w14:textId="1FCBDBDC" w:rsidR="007C7CFA" w:rsidRPr="001072BD" w:rsidRDefault="00F73FC9" w:rsidP="005315AC">
    <w:pPr>
      <w:pStyle w:val="CFAURL"/>
      <w:tabs>
        <w:tab w:val="left" w:pos="-588"/>
        <w:tab w:val="center" w:pos="4536"/>
        <w:tab w:val="right" w:pos="9617"/>
      </w:tabs>
      <w:spacing w:before="0"/>
      <w:ind w:left="-588" w:right="-591"/>
      <w:jc w:val="left"/>
      <w:rPr>
        <w:szCs w:val="18"/>
        <w:lang w:val="en-US"/>
      </w:rPr>
    </w:pPr>
    <w:r w:rsidRPr="00E84B56">
      <w:rPr>
        <w:rFonts w:asciiTheme="majorHAnsi" w:hAnsiTheme="majorHAnsi" w:cstheme="majorHAnsi"/>
        <w:b w:val="0"/>
        <w:bCs/>
        <w:color w:val="auto"/>
        <w:sz w:val="14"/>
        <w:szCs w:val="14"/>
      </w:rPr>
      <w:t>PRIOR WAPS&gt; N/A</w:t>
    </w:r>
    <w:r w:rsidR="00195F89" w:rsidRPr="00F73FC9">
      <w:rPr>
        <w:b w:val="0"/>
        <w:bCs/>
        <w:color w:val="auto"/>
      </w:rPr>
      <w:tab/>
    </w:r>
    <w:r w:rsidR="00DB2FF6">
      <w:tab/>
    </w:r>
    <w:r w:rsidR="00195F89" w:rsidRPr="00195F89">
      <w:rPr>
        <w:b w:val="0"/>
        <w:bCs/>
        <w:sz w:val="16"/>
        <w:szCs w:val="22"/>
        <w:lang w:val="en-GB"/>
      </w:rPr>
      <w:fldChar w:fldCharType="begin"/>
    </w:r>
    <w:r w:rsidR="00195F89" w:rsidRPr="00195F89">
      <w:rPr>
        <w:b w:val="0"/>
        <w:bCs/>
        <w:sz w:val="16"/>
        <w:szCs w:val="22"/>
        <w:lang w:val="en-GB"/>
      </w:rPr>
      <w:instrText xml:space="preserve"> PAGE </w:instrText>
    </w:r>
    <w:r w:rsidR="00195F89" w:rsidRPr="00195F89">
      <w:rPr>
        <w:b w:val="0"/>
        <w:bCs/>
        <w:sz w:val="16"/>
        <w:szCs w:val="22"/>
        <w:lang w:val="en-GB"/>
      </w:rPr>
      <w:fldChar w:fldCharType="separate"/>
    </w:r>
    <w:r w:rsidR="00195F89" w:rsidRPr="00195F89">
      <w:rPr>
        <w:b w:val="0"/>
        <w:bCs/>
        <w:noProof/>
        <w:sz w:val="16"/>
        <w:szCs w:val="22"/>
        <w:lang w:val="en-GB"/>
      </w:rPr>
      <w:t>1</w:t>
    </w:r>
    <w:r w:rsidR="00195F89" w:rsidRPr="00195F89">
      <w:rPr>
        <w:b w:val="0"/>
        <w:bCs/>
        <w:sz w:val="16"/>
        <w:szCs w:val="22"/>
        <w:lang w:val="en-GB"/>
      </w:rPr>
      <w:fldChar w:fldCharType="end"/>
    </w:r>
    <w:r w:rsidR="00195F89" w:rsidRPr="00195F89">
      <w:rPr>
        <w:b w:val="0"/>
        <w:bCs/>
        <w:sz w:val="16"/>
        <w:szCs w:val="22"/>
        <w:lang w:val="en-GB"/>
      </w:rPr>
      <w:t xml:space="preserve"> of </w:t>
    </w:r>
    <w:r w:rsidR="00195F89" w:rsidRPr="00195F89">
      <w:rPr>
        <w:b w:val="0"/>
        <w:bCs/>
        <w:sz w:val="16"/>
        <w:szCs w:val="22"/>
        <w:lang w:val="en-GB"/>
      </w:rPr>
      <w:fldChar w:fldCharType="begin"/>
    </w:r>
    <w:r w:rsidR="00195F89" w:rsidRPr="00195F89">
      <w:rPr>
        <w:b w:val="0"/>
        <w:bCs/>
        <w:sz w:val="16"/>
        <w:szCs w:val="22"/>
        <w:lang w:val="en-GB"/>
      </w:rPr>
      <w:instrText xml:space="preserve"> NUMPAGES </w:instrText>
    </w:r>
    <w:r w:rsidR="00195F89" w:rsidRPr="00195F89">
      <w:rPr>
        <w:b w:val="0"/>
        <w:bCs/>
        <w:sz w:val="16"/>
        <w:szCs w:val="22"/>
        <w:lang w:val="en-GB"/>
      </w:rPr>
      <w:fldChar w:fldCharType="separate"/>
    </w:r>
    <w:r w:rsidR="00195F89" w:rsidRPr="00195F89">
      <w:rPr>
        <w:b w:val="0"/>
        <w:bCs/>
        <w:noProof/>
        <w:sz w:val="16"/>
        <w:szCs w:val="22"/>
        <w:lang w:val="en-GB"/>
      </w:rPr>
      <w:t>10</w:t>
    </w:r>
    <w:r w:rsidR="00195F89" w:rsidRPr="00195F89">
      <w:rPr>
        <w:b w:val="0"/>
        <w:bCs/>
        <w:sz w:val="16"/>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FD87" w14:textId="77777777" w:rsidR="00C2396E" w:rsidRDefault="00C2396E" w:rsidP="0055684B">
      <w:pPr>
        <w:spacing w:before="0"/>
      </w:pPr>
      <w:r>
        <w:separator/>
      </w:r>
    </w:p>
  </w:footnote>
  <w:footnote w:type="continuationSeparator" w:id="0">
    <w:p w14:paraId="01D22E0B" w14:textId="77777777" w:rsidR="00C2396E" w:rsidRDefault="00C2396E" w:rsidP="005568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0DE" w14:textId="7C223D31" w:rsidR="000E3926" w:rsidRPr="00063033" w:rsidRDefault="00393AFB" w:rsidP="00063033">
    <w:pPr>
      <w:pStyle w:val="Title"/>
    </w:pPr>
    <w:r w:rsidRPr="003F239F">
      <w:rPr>
        <w:noProof/>
      </w:rPr>
      <w:drawing>
        <wp:anchor distT="0" distB="0" distL="114300" distR="114300" simplePos="0" relativeHeight="251658240" behindDoc="1" locked="0" layoutInCell="1" allowOverlap="1" wp14:anchorId="5956CCBF" wp14:editId="71F9ADE0">
          <wp:simplePos x="0" y="0"/>
          <wp:positionH relativeFrom="page">
            <wp:posOffset>0</wp:posOffset>
          </wp:positionH>
          <wp:positionV relativeFrom="page">
            <wp:posOffset>0</wp:posOffset>
          </wp:positionV>
          <wp:extent cx="7560000" cy="10692000"/>
          <wp:effectExtent l="0" t="0" r="0" b="1905"/>
          <wp:wrapNone/>
          <wp:docPr id="4" name="Picture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E74B05">
      <w:t>Position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F7DA" w14:textId="77777777" w:rsidR="007C7CFA" w:rsidRDefault="007C7CFA" w:rsidP="00BC16A5">
    <w:r>
      <w:rPr>
        <w:noProof/>
      </w:rPr>
      <mc:AlternateContent>
        <mc:Choice Requires="wps">
          <w:drawing>
            <wp:anchor distT="0" distB="0" distL="114300" distR="114300" simplePos="0" relativeHeight="251662336" behindDoc="0" locked="1" layoutInCell="1" allowOverlap="0" wp14:anchorId="12905932" wp14:editId="46BA9F84">
              <wp:simplePos x="0" y="0"/>
              <wp:positionH relativeFrom="column">
                <wp:posOffset>0</wp:posOffset>
              </wp:positionH>
              <wp:positionV relativeFrom="page">
                <wp:posOffset>803275</wp:posOffset>
              </wp:positionV>
              <wp:extent cx="6120000" cy="900000"/>
              <wp:effectExtent l="0" t="0" r="1905" b="1905"/>
              <wp:wrapNone/>
              <wp:docPr id="5" name="Text Box 5"/>
              <wp:cNvGraphicFramePr/>
              <a:graphic xmlns:a="http://schemas.openxmlformats.org/drawingml/2006/main">
                <a:graphicData uri="http://schemas.microsoft.com/office/word/2010/wordprocessingShape">
                  <wps:wsp>
                    <wps:cNvSpPr txBox="1"/>
                    <wps:spPr>
                      <a:xfrm>
                        <a:off x="0" y="0"/>
                        <a:ext cx="6120000" cy="900000"/>
                      </a:xfrm>
                      <a:prstGeom prst="rect">
                        <a:avLst/>
                      </a:prstGeom>
                      <a:noFill/>
                      <a:ln w="6350">
                        <a:noFill/>
                      </a:ln>
                    </wps:spPr>
                    <wps:txbx>
                      <w:txbxContent>
                        <w:p w14:paraId="00866851" w14:textId="77777777" w:rsidR="007C7CFA" w:rsidRDefault="007C7CFA" w:rsidP="00BC33CB">
                          <w:pPr>
                            <w:pStyle w:val="Title"/>
                          </w:pPr>
                          <w:r w:rsidRPr="003F239F">
                            <w:t>Report</w:t>
                          </w:r>
                          <w:r>
                            <w:t xml:space="preserve"> title, 2x-click to edit</w:t>
                          </w:r>
                        </w:p>
                        <w:p w14:paraId="3F5CAB57" w14:textId="77777777" w:rsidR="007C7CFA" w:rsidRPr="00BC33CB" w:rsidRDefault="007C7CFA" w:rsidP="00BC33CB">
                          <w:pPr>
                            <w:pStyle w:val="Documentsubtitle"/>
                          </w:pPr>
                          <w:r>
                            <w:t>Report subtitle, print or export as PDF to display correctly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05932" id="_x0000_t202" coordsize="21600,21600" o:spt="202" path="m,l,21600r21600,l21600,xe">
              <v:stroke joinstyle="miter"/>
              <v:path gradientshapeok="t" o:connecttype="rect"/>
            </v:shapetype>
            <v:shape id="Text Box 5" o:spid="_x0000_s1026" type="#_x0000_t202" style="position:absolute;margin-left:0;margin-top:63.25pt;width:481.9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" o:allowoverlap="f" filled="f" stroked="f" strokeweight=".5pt">
              <v:textbox inset="0,0,0,0">
                <w:txbxContent>
                  <w:p w14:paraId="00866851" w14:textId="77777777" w:rsidR="007C7CFA" w:rsidRDefault="007C7CFA" w:rsidP="00BC33CB">
                    <w:pPr>
                      <w:pStyle w:val="Title"/>
                    </w:pPr>
                    <w:r w:rsidRPr="003F239F">
                      <w:t>Report</w:t>
                    </w:r>
                    <w:r>
                      <w:t xml:space="preserve"> title, 2x-click to edit</w:t>
                    </w:r>
                  </w:p>
                  <w:p w14:paraId="3F5CAB57" w14:textId="77777777" w:rsidR="007C7CFA" w:rsidRPr="00BC33CB" w:rsidRDefault="007C7CFA" w:rsidP="00BC33CB">
                    <w:pPr>
                      <w:pStyle w:val="Documentsubtitle"/>
                    </w:pPr>
                    <w:r>
                      <w:t>Report subtitle, print or export as PDF to display correctly</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DBF84B7C"/>
    <w:lvl w:ilvl="0" w:tplc="3D8A5BD2">
      <w:start w:val="1"/>
      <w:numFmt w:val="bullet"/>
      <w:pStyle w:val="Bulletlist"/>
      <w:lvlText w:val=""/>
      <w:lvlJc w:val="left"/>
      <w:pPr>
        <w:tabs>
          <w:tab w:val="num" w:pos="170"/>
        </w:tabs>
        <w:ind w:left="170" w:hanging="170"/>
      </w:pPr>
      <w:rPr>
        <w:rFonts w:ascii="Symbol" w:hAnsi="Symbol" w:hint="default"/>
        <w:b/>
        <w:i w:val="0"/>
        <w:color w:val="659BC6" w:themeColor="text1" w:themeTint="99"/>
        <w:sz w:val="16"/>
      </w:rPr>
    </w:lvl>
    <w:lvl w:ilvl="1" w:tplc="0C090003">
      <w:start w:val="1"/>
      <w:numFmt w:val="bullet"/>
      <w:lvlText w:val="o"/>
      <w:lvlJc w:val="left"/>
      <w:pPr>
        <w:ind w:left="-4477" w:hanging="360"/>
      </w:pPr>
      <w:rPr>
        <w:rFonts w:ascii="Courier New" w:hAnsi="Courier New" w:cs="Courier New" w:hint="default"/>
      </w:rPr>
    </w:lvl>
    <w:lvl w:ilvl="2" w:tplc="0C090005" w:tentative="1">
      <w:start w:val="1"/>
      <w:numFmt w:val="bullet"/>
      <w:lvlText w:val=""/>
      <w:lvlJc w:val="left"/>
      <w:pPr>
        <w:ind w:left="-375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2317" w:hanging="360"/>
      </w:pPr>
      <w:rPr>
        <w:rFonts w:ascii="Courier New" w:hAnsi="Courier New" w:cs="Courier New" w:hint="default"/>
      </w:rPr>
    </w:lvl>
    <w:lvl w:ilvl="5" w:tplc="0C090005" w:tentative="1">
      <w:start w:val="1"/>
      <w:numFmt w:val="bullet"/>
      <w:lvlText w:val=""/>
      <w:lvlJc w:val="left"/>
      <w:pPr>
        <w:ind w:left="-1597" w:hanging="360"/>
      </w:pPr>
      <w:rPr>
        <w:rFonts w:ascii="Wingdings" w:hAnsi="Wingdings" w:hint="default"/>
      </w:rPr>
    </w:lvl>
    <w:lvl w:ilvl="6" w:tplc="0C090001" w:tentative="1">
      <w:start w:val="1"/>
      <w:numFmt w:val="bullet"/>
      <w:lvlText w:val=""/>
      <w:lvlJc w:val="left"/>
      <w:pPr>
        <w:ind w:left="-877" w:hanging="360"/>
      </w:pPr>
      <w:rPr>
        <w:rFonts w:ascii="Symbol" w:hAnsi="Symbol" w:hint="default"/>
      </w:rPr>
    </w:lvl>
    <w:lvl w:ilvl="7" w:tplc="0C090003" w:tentative="1">
      <w:start w:val="1"/>
      <w:numFmt w:val="bullet"/>
      <w:lvlText w:val="o"/>
      <w:lvlJc w:val="left"/>
      <w:pPr>
        <w:ind w:left="-157" w:hanging="360"/>
      </w:pPr>
      <w:rPr>
        <w:rFonts w:ascii="Courier New" w:hAnsi="Courier New" w:cs="Courier New" w:hint="default"/>
      </w:rPr>
    </w:lvl>
    <w:lvl w:ilvl="8" w:tplc="0C090005" w:tentative="1">
      <w:start w:val="1"/>
      <w:numFmt w:val="bullet"/>
      <w:lvlText w:val=""/>
      <w:lvlJc w:val="left"/>
      <w:pPr>
        <w:ind w:left="563" w:hanging="360"/>
      </w:pPr>
      <w:rPr>
        <w:rFonts w:ascii="Wingdings" w:hAnsi="Wingdings" w:hint="default"/>
      </w:rPr>
    </w:lvl>
  </w:abstractNum>
  <w:abstractNum w:abstractNumId="1" w15:restartNumberingAfterBreak="0">
    <w:nsid w:val="1B5B2759"/>
    <w:multiLevelType w:val="multilevel"/>
    <w:tmpl w:val="B4941104"/>
    <w:styleLink w:val="Headingsliststyle01"/>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1021"/>
        </w:tabs>
        <w:ind w:left="1021" w:hanging="1021"/>
      </w:pPr>
      <w:rPr>
        <w:rFonts w:hint="default"/>
      </w:rPr>
    </w:lvl>
    <w:lvl w:ilvl="5">
      <w:start w:val="1"/>
      <w:numFmt w:val="none"/>
      <w:lvlText w:val=""/>
      <w:lvlJc w:val="left"/>
      <w:pPr>
        <w:tabs>
          <w:tab w:val="num" w:pos="1021"/>
        </w:tabs>
        <w:ind w:left="1021" w:hanging="1021"/>
      </w:pPr>
      <w:rPr>
        <w:rFonts w:hint="default"/>
      </w:rPr>
    </w:lvl>
    <w:lvl w:ilvl="6">
      <w:start w:val="1"/>
      <w:numFmt w:val="none"/>
      <w:lvlText w:val=""/>
      <w:lvlJc w:val="left"/>
      <w:pPr>
        <w:tabs>
          <w:tab w:val="num" w:pos="1021"/>
        </w:tabs>
        <w:ind w:left="1021" w:hanging="1021"/>
      </w:pPr>
      <w:rPr>
        <w:rFonts w:hint="default"/>
      </w:rPr>
    </w:lvl>
    <w:lvl w:ilvl="7">
      <w:start w:val="1"/>
      <w:numFmt w:val="none"/>
      <w:lvlText w:val=""/>
      <w:lvlJc w:val="left"/>
      <w:pPr>
        <w:tabs>
          <w:tab w:val="num" w:pos="1021"/>
        </w:tabs>
        <w:ind w:left="1021" w:hanging="1021"/>
      </w:pPr>
      <w:rPr>
        <w:rFonts w:hint="default"/>
      </w:rPr>
    </w:lvl>
    <w:lvl w:ilvl="8">
      <w:start w:val="1"/>
      <w:numFmt w:val="none"/>
      <w:lvlText w:val=""/>
      <w:lvlJc w:val="left"/>
      <w:pPr>
        <w:tabs>
          <w:tab w:val="num" w:pos="1021"/>
        </w:tabs>
        <w:ind w:left="1021" w:hanging="1021"/>
      </w:pPr>
      <w:rPr>
        <w:rFonts w:hint="default"/>
      </w:rPr>
    </w:lvl>
  </w:abstractNum>
  <w:abstractNum w:abstractNumId="2" w15:restartNumberingAfterBreak="0">
    <w:nsid w:val="287E26E6"/>
    <w:multiLevelType w:val="hybridMultilevel"/>
    <w:tmpl w:val="F36E63D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15:restartNumberingAfterBreak="0">
    <w:nsid w:val="29AB340F"/>
    <w:multiLevelType w:val="hybridMultilevel"/>
    <w:tmpl w:val="8904E040"/>
    <w:lvl w:ilvl="0" w:tplc="0C090001">
      <w:start w:val="1"/>
      <w:numFmt w:val="bullet"/>
      <w:lvlText w:val=""/>
      <w:lvlJc w:val="left"/>
      <w:pPr>
        <w:ind w:left="372" w:hanging="360"/>
      </w:pPr>
      <w:rPr>
        <w:rFonts w:ascii="Symbol" w:hAnsi="Symbol" w:hint="default"/>
      </w:rPr>
    </w:lvl>
    <w:lvl w:ilvl="1" w:tplc="0C090003">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4" w15:restartNumberingAfterBreak="0">
    <w:nsid w:val="4C1A53E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DC3D03"/>
    <w:multiLevelType w:val="hybridMultilevel"/>
    <w:tmpl w:val="B0183BA0"/>
    <w:lvl w:ilvl="0" w:tplc="EC843E34">
      <w:start w:val="1"/>
      <w:numFmt w:val="bullet"/>
      <w:lvlText w:val=""/>
      <w:lvlJc w:val="left"/>
      <w:pPr>
        <w:tabs>
          <w:tab w:val="num" w:pos="170"/>
        </w:tabs>
        <w:ind w:left="170" w:hanging="170"/>
      </w:pPr>
      <w:rPr>
        <w:rFonts w:ascii="Symbol" w:hAnsi="Symbol" w:hint="default"/>
        <w:b/>
        <w:i w:val="0"/>
        <w:color w:val="659BC6" w:themeColor="text1" w:themeTint="99"/>
        <w:sz w:val="16"/>
      </w:rPr>
    </w:lvl>
    <w:lvl w:ilvl="1" w:tplc="FFFFFFFF">
      <w:start w:val="1"/>
      <w:numFmt w:val="bullet"/>
      <w:lvlText w:val="o"/>
      <w:lvlJc w:val="left"/>
      <w:pPr>
        <w:ind w:left="-4477" w:hanging="360"/>
      </w:pPr>
      <w:rPr>
        <w:rFonts w:ascii="Courier New" w:hAnsi="Courier New" w:cs="Courier New" w:hint="default"/>
      </w:rPr>
    </w:lvl>
    <w:lvl w:ilvl="2" w:tplc="FFFFFFFF">
      <w:start w:val="1"/>
      <w:numFmt w:val="bullet"/>
      <w:lvlText w:val=""/>
      <w:lvlJc w:val="left"/>
      <w:pPr>
        <w:ind w:left="-3757" w:hanging="360"/>
      </w:pPr>
      <w:rPr>
        <w:rFonts w:ascii="Wingdings" w:hAnsi="Wingdings" w:hint="default"/>
      </w:rPr>
    </w:lvl>
    <w:lvl w:ilvl="3" w:tplc="FFFFFFFF">
      <w:start w:val="1"/>
      <w:numFmt w:val="bullet"/>
      <w:lvlText w:val=""/>
      <w:lvlJc w:val="left"/>
      <w:pPr>
        <w:ind w:left="-3037" w:hanging="360"/>
      </w:pPr>
      <w:rPr>
        <w:rFonts w:ascii="Symbol" w:hAnsi="Symbol" w:hint="default"/>
      </w:rPr>
    </w:lvl>
    <w:lvl w:ilvl="4" w:tplc="FFFFFFFF">
      <w:start w:val="1"/>
      <w:numFmt w:val="bullet"/>
      <w:lvlText w:val="o"/>
      <w:lvlJc w:val="left"/>
      <w:pPr>
        <w:ind w:left="-2317" w:hanging="360"/>
      </w:pPr>
      <w:rPr>
        <w:rFonts w:ascii="Courier New" w:hAnsi="Courier New" w:cs="Courier New" w:hint="default"/>
      </w:rPr>
    </w:lvl>
    <w:lvl w:ilvl="5" w:tplc="FFFFFFFF">
      <w:start w:val="1"/>
      <w:numFmt w:val="bullet"/>
      <w:lvlText w:val=""/>
      <w:lvlJc w:val="left"/>
      <w:pPr>
        <w:ind w:left="-1597" w:hanging="360"/>
      </w:pPr>
      <w:rPr>
        <w:rFonts w:ascii="Wingdings" w:hAnsi="Wingdings" w:hint="default"/>
      </w:rPr>
    </w:lvl>
    <w:lvl w:ilvl="6" w:tplc="FFFFFFFF">
      <w:start w:val="1"/>
      <w:numFmt w:val="bullet"/>
      <w:lvlText w:val=""/>
      <w:lvlJc w:val="left"/>
      <w:pPr>
        <w:ind w:left="-877" w:hanging="360"/>
      </w:pPr>
      <w:rPr>
        <w:rFonts w:ascii="Symbol" w:hAnsi="Symbol" w:hint="default"/>
      </w:rPr>
    </w:lvl>
    <w:lvl w:ilvl="7" w:tplc="FFFFFFFF">
      <w:start w:val="1"/>
      <w:numFmt w:val="bullet"/>
      <w:lvlText w:val="o"/>
      <w:lvlJc w:val="left"/>
      <w:pPr>
        <w:ind w:left="-157" w:hanging="360"/>
      </w:pPr>
      <w:rPr>
        <w:rFonts w:ascii="Courier New" w:hAnsi="Courier New" w:cs="Courier New" w:hint="default"/>
      </w:rPr>
    </w:lvl>
    <w:lvl w:ilvl="8" w:tplc="FFFFFFFF">
      <w:start w:val="1"/>
      <w:numFmt w:val="bullet"/>
      <w:lvlText w:val=""/>
      <w:lvlJc w:val="left"/>
      <w:pPr>
        <w:ind w:left="563" w:hanging="360"/>
      </w:pPr>
      <w:rPr>
        <w:rFonts w:ascii="Wingdings" w:hAnsi="Wingdings" w:hint="default"/>
      </w:rPr>
    </w:lvl>
  </w:abstractNum>
  <w:abstractNum w:abstractNumId="6" w15:restartNumberingAfterBreak="0">
    <w:nsid w:val="63590C30"/>
    <w:multiLevelType w:val="hybridMultilevel"/>
    <w:tmpl w:val="6B88D00E"/>
    <w:lvl w:ilvl="0" w:tplc="CF7446A0">
      <w:start w:val="1"/>
      <w:numFmt w:val="decimal"/>
      <w:pStyle w:val="Numberlist"/>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1365F"/>
    <w:multiLevelType w:val="hybridMultilevel"/>
    <w:tmpl w:val="3B049A4E"/>
    <w:lvl w:ilvl="0" w:tplc="FFFFFFFF">
      <w:start w:val="1"/>
      <w:numFmt w:val="bullet"/>
      <w:lvlText w:val=""/>
      <w:lvlJc w:val="left"/>
      <w:pPr>
        <w:tabs>
          <w:tab w:val="num" w:pos="170"/>
        </w:tabs>
        <w:ind w:left="170" w:hanging="170"/>
      </w:pPr>
      <w:rPr>
        <w:rFonts w:ascii="Symbol" w:hAnsi="Symbol" w:hint="default"/>
        <w:b/>
        <w:i w:val="0"/>
        <w:color w:val="659BC6" w:themeColor="text1" w:themeTint="99"/>
        <w:sz w:val="16"/>
      </w:rPr>
    </w:lvl>
    <w:lvl w:ilvl="1" w:tplc="FFFFFFFF">
      <w:start w:val="1"/>
      <w:numFmt w:val="bullet"/>
      <w:lvlText w:val="o"/>
      <w:lvlJc w:val="left"/>
      <w:pPr>
        <w:ind w:left="-4477" w:hanging="360"/>
      </w:pPr>
      <w:rPr>
        <w:rFonts w:ascii="Courier New" w:hAnsi="Courier New" w:cs="Courier New" w:hint="default"/>
      </w:rPr>
    </w:lvl>
    <w:lvl w:ilvl="2" w:tplc="FFFFFFFF">
      <w:start w:val="1"/>
      <w:numFmt w:val="bullet"/>
      <w:lvlText w:val=""/>
      <w:lvlJc w:val="left"/>
      <w:pPr>
        <w:ind w:left="-3757" w:hanging="360"/>
      </w:pPr>
      <w:rPr>
        <w:rFonts w:ascii="Wingdings" w:hAnsi="Wingdings" w:hint="default"/>
      </w:rPr>
    </w:lvl>
    <w:lvl w:ilvl="3" w:tplc="FFFFFFFF">
      <w:start w:val="1"/>
      <w:numFmt w:val="bullet"/>
      <w:lvlText w:val=""/>
      <w:lvlJc w:val="left"/>
      <w:pPr>
        <w:ind w:left="-3037" w:hanging="360"/>
      </w:pPr>
      <w:rPr>
        <w:rFonts w:ascii="Symbol" w:hAnsi="Symbol" w:hint="default"/>
      </w:rPr>
    </w:lvl>
    <w:lvl w:ilvl="4" w:tplc="FFFFFFFF">
      <w:start w:val="1"/>
      <w:numFmt w:val="bullet"/>
      <w:lvlText w:val="o"/>
      <w:lvlJc w:val="left"/>
      <w:pPr>
        <w:ind w:left="-2317" w:hanging="360"/>
      </w:pPr>
      <w:rPr>
        <w:rFonts w:ascii="Courier New" w:hAnsi="Courier New" w:cs="Courier New" w:hint="default"/>
      </w:rPr>
    </w:lvl>
    <w:lvl w:ilvl="5" w:tplc="FFFFFFFF">
      <w:start w:val="1"/>
      <w:numFmt w:val="bullet"/>
      <w:lvlText w:val=""/>
      <w:lvlJc w:val="left"/>
      <w:pPr>
        <w:ind w:left="-1597" w:hanging="360"/>
      </w:pPr>
      <w:rPr>
        <w:rFonts w:ascii="Wingdings" w:hAnsi="Wingdings" w:hint="default"/>
      </w:rPr>
    </w:lvl>
    <w:lvl w:ilvl="6" w:tplc="FFFFFFFF">
      <w:start w:val="1"/>
      <w:numFmt w:val="bullet"/>
      <w:lvlText w:val=""/>
      <w:lvlJc w:val="left"/>
      <w:pPr>
        <w:ind w:left="-877" w:hanging="360"/>
      </w:pPr>
      <w:rPr>
        <w:rFonts w:ascii="Symbol" w:hAnsi="Symbol" w:hint="default"/>
      </w:rPr>
    </w:lvl>
    <w:lvl w:ilvl="7" w:tplc="FFFFFFFF">
      <w:start w:val="1"/>
      <w:numFmt w:val="bullet"/>
      <w:lvlText w:val="o"/>
      <w:lvlJc w:val="left"/>
      <w:pPr>
        <w:ind w:left="-157" w:hanging="360"/>
      </w:pPr>
      <w:rPr>
        <w:rFonts w:ascii="Courier New" w:hAnsi="Courier New" w:hint="default"/>
      </w:rPr>
    </w:lvl>
    <w:lvl w:ilvl="8" w:tplc="32EE36D6">
      <w:start w:val="1"/>
      <w:numFmt w:val="bullet"/>
      <w:suff w:val="space"/>
      <w:lvlText w:val="o"/>
      <w:lvlJc w:val="left"/>
      <w:pPr>
        <w:ind w:left="567" w:hanging="364"/>
      </w:pPr>
      <w:rPr>
        <w:rFonts w:ascii="Courier New" w:hAnsi="Courier New" w:hint="default"/>
      </w:rPr>
    </w:lvl>
  </w:abstractNum>
  <w:num w:numId="1" w16cid:durableId="1142772126">
    <w:abstractNumId w:val="0"/>
  </w:num>
  <w:num w:numId="2" w16cid:durableId="1762094502">
    <w:abstractNumId w:val="1"/>
  </w:num>
  <w:num w:numId="3" w16cid:durableId="1579823713">
    <w:abstractNumId w:val="6"/>
  </w:num>
  <w:num w:numId="4" w16cid:durableId="1285228815">
    <w:abstractNumId w:val="4"/>
  </w:num>
  <w:num w:numId="5" w16cid:durableId="160581452">
    <w:abstractNumId w:val="3"/>
  </w:num>
  <w:num w:numId="6" w16cid:durableId="1886680141">
    <w:abstractNumId w:val="2"/>
  </w:num>
  <w:num w:numId="7" w16cid:durableId="1372224027">
    <w:abstractNumId w:val="5"/>
  </w:num>
  <w:num w:numId="8" w16cid:durableId="6024231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vet4lHTyRwzKZd9m70xIrDlOL2euYTVdR+yg4/CIRT8J0EMWIrFpEWhgCmyFiExQXyYB2BbEJOwjqNW/6Dzsg==" w:salt="ykr8Tt4eUFu3EMxpxfO08A=="/>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1777"/>
    <w:rsid w:val="00006974"/>
    <w:rsid w:val="00010DA7"/>
    <w:rsid w:val="0002326C"/>
    <w:rsid w:val="00025DAD"/>
    <w:rsid w:val="00026F89"/>
    <w:rsid w:val="00027343"/>
    <w:rsid w:val="000275FD"/>
    <w:rsid w:val="00032F32"/>
    <w:rsid w:val="00033528"/>
    <w:rsid w:val="00034B2C"/>
    <w:rsid w:val="0003584D"/>
    <w:rsid w:val="0003642D"/>
    <w:rsid w:val="000370D3"/>
    <w:rsid w:val="000423B6"/>
    <w:rsid w:val="0004325F"/>
    <w:rsid w:val="0004553E"/>
    <w:rsid w:val="00045B8D"/>
    <w:rsid w:val="0005424A"/>
    <w:rsid w:val="00061A7D"/>
    <w:rsid w:val="0006230C"/>
    <w:rsid w:val="00063033"/>
    <w:rsid w:val="0006385A"/>
    <w:rsid w:val="00064602"/>
    <w:rsid w:val="000651FB"/>
    <w:rsid w:val="000673BA"/>
    <w:rsid w:val="0007086B"/>
    <w:rsid w:val="00071294"/>
    <w:rsid w:val="00071794"/>
    <w:rsid w:val="00075A67"/>
    <w:rsid w:val="00076DE1"/>
    <w:rsid w:val="00077035"/>
    <w:rsid w:val="000777DA"/>
    <w:rsid w:val="000805E0"/>
    <w:rsid w:val="000816BE"/>
    <w:rsid w:val="00086CFE"/>
    <w:rsid w:val="0009316F"/>
    <w:rsid w:val="0009688E"/>
    <w:rsid w:val="00096DB6"/>
    <w:rsid w:val="00097D2A"/>
    <w:rsid w:val="000A1749"/>
    <w:rsid w:val="000A1824"/>
    <w:rsid w:val="000A411E"/>
    <w:rsid w:val="000A5961"/>
    <w:rsid w:val="000A6031"/>
    <w:rsid w:val="000A6BAF"/>
    <w:rsid w:val="000A75D0"/>
    <w:rsid w:val="000B281F"/>
    <w:rsid w:val="000B374D"/>
    <w:rsid w:val="000B528B"/>
    <w:rsid w:val="000B5758"/>
    <w:rsid w:val="000B745A"/>
    <w:rsid w:val="000C4D1E"/>
    <w:rsid w:val="000C6FF2"/>
    <w:rsid w:val="000C74A4"/>
    <w:rsid w:val="000D102C"/>
    <w:rsid w:val="000D18D7"/>
    <w:rsid w:val="000D3D0D"/>
    <w:rsid w:val="000D3FF1"/>
    <w:rsid w:val="000D5FD2"/>
    <w:rsid w:val="000D6BEA"/>
    <w:rsid w:val="000E1070"/>
    <w:rsid w:val="000E1500"/>
    <w:rsid w:val="000E1DBF"/>
    <w:rsid w:val="000E314C"/>
    <w:rsid w:val="000E32FD"/>
    <w:rsid w:val="000E3926"/>
    <w:rsid w:val="000E4BFE"/>
    <w:rsid w:val="000E7590"/>
    <w:rsid w:val="000F0C8B"/>
    <w:rsid w:val="000F11D9"/>
    <w:rsid w:val="000F7A34"/>
    <w:rsid w:val="00104302"/>
    <w:rsid w:val="001072BD"/>
    <w:rsid w:val="00107DFF"/>
    <w:rsid w:val="00112C67"/>
    <w:rsid w:val="00113167"/>
    <w:rsid w:val="00114F20"/>
    <w:rsid w:val="00115C2F"/>
    <w:rsid w:val="00117434"/>
    <w:rsid w:val="00121022"/>
    <w:rsid w:val="00123A07"/>
    <w:rsid w:val="001240BD"/>
    <w:rsid w:val="001243B1"/>
    <w:rsid w:val="00125B1F"/>
    <w:rsid w:val="001303BF"/>
    <w:rsid w:val="0013201A"/>
    <w:rsid w:val="001321F0"/>
    <w:rsid w:val="00133DCB"/>
    <w:rsid w:val="0013656D"/>
    <w:rsid w:val="001367C7"/>
    <w:rsid w:val="00136D39"/>
    <w:rsid w:val="001412D1"/>
    <w:rsid w:val="00142801"/>
    <w:rsid w:val="0014645D"/>
    <w:rsid w:val="001518DB"/>
    <w:rsid w:val="0015354B"/>
    <w:rsid w:val="00153D40"/>
    <w:rsid w:val="00154AE5"/>
    <w:rsid w:val="00157A08"/>
    <w:rsid w:val="00157CD1"/>
    <w:rsid w:val="00161C19"/>
    <w:rsid w:val="00162153"/>
    <w:rsid w:val="001642BA"/>
    <w:rsid w:val="00165A31"/>
    <w:rsid w:val="00165AE1"/>
    <w:rsid w:val="001667F6"/>
    <w:rsid w:val="00166A29"/>
    <w:rsid w:val="00170156"/>
    <w:rsid w:val="00170BD3"/>
    <w:rsid w:val="00170E83"/>
    <w:rsid w:val="00172221"/>
    <w:rsid w:val="00172AD5"/>
    <w:rsid w:val="001730DD"/>
    <w:rsid w:val="00174646"/>
    <w:rsid w:val="001765C6"/>
    <w:rsid w:val="00177AD0"/>
    <w:rsid w:val="00180A5F"/>
    <w:rsid w:val="00180E82"/>
    <w:rsid w:val="00181A0F"/>
    <w:rsid w:val="0018335C"/>
    <w:rsid w:val="00183EEC"/>
    <w:rsid w:val="00184DAC"/>
    <w:rsid w:val="00191DD8"/>
    <w:rsid w:val="001945A0"/>
    <w:rsid w:val="0019558E"/>
    <w:rsid w:val="00195F89"/>
    <w:rsid w:val="001A0790"/>
    <w:rsid w:val="001A2221"/>
    <w:rsid w:val="001A3404"/>
    <w:rsid w:val="001A4479"/>
    <w:rsid w:val="001A4CFE"/>
    <w:rsid w:val="001A658E"/>
    <w:rsid w:val="001B0506"/>
    <w:rsid w:val="001B3021"/>
    <w:rsid w:val="001B679E"/>
    <w:rsid w:val="001B7774"/>
    <w:rsid w:val="001B7D92"/>
    <w:rsid w:val="001C1588"/>
    <w:rsid w:val="001C445C"/>
    <w:rsid w:val="001D18E8"/>
    <w:rsid w:val="001D3C69"/>
    <w:rsid w:val="001D4DF8"/>
    <w:rsid w:val="001D522B"/>
    <w:rsid w:val="001E0022"/>
    <w:rsid w:val="001E62C9"/>
    <w:rsid w:val="001F3450"/>
    <w:rsid w:val="001F645C"/>
    <w:rsid w:val="001F720B"/>
    <w:rsid w:val="002031AE"/>
    <w:rsid w:val="002103A5"/>
    <w:rsid w:val="00215EF8"/>
    <w:rsid w:val="002166E7"/>
    <w:rsid w:val="00216BB8"/>
    <w:rsid w:val="00220418"/>
    <w:rsid w:val="0022446F"/>
    <w:rsid w:val="00225336"/>
    <w:rsid w:val="002264E0"/>
    <w:rsid w:val="002316A1"/>
    <w:rsid w:val="00232B17"/>
    <w:rsid w:val="00232F58"/>
    <w:rsid w:val="002350B3"/>
    <w:rsid w:val="002352C4"/>
    <w:rsid w:val="0023621A"/>
    <w:rsid w:val="00242518"/>
    <w:rsid w:val="00242821"/>
    <w:rsid w:val="002462D1"/>
    <w:rsid w:val="002518A4"/>
    <w:rsid w:val="00254330"/>
    <w:rsid w:val="002560BD"/>
    <w:rsid w:val="0025645F"/>
    <w:rsid w:val="00262241"/>
    <w:rsid w:val="0026437D"/>
    <w:rsid w:val="002644CC"/>
    <w:rsid w:val="0026516B"/>
    <w:rsid w:val="0026517E"/>
    <w:rsid w:val="002710A6"/>
    <w:rsid w:val="002710EC"/>
    <w:rsid w:val="00274B16"/>
    <w:rsid w:val="00276527"/>
    <w:rsid w:val="00280758"/>
    <w:rsid w:val="002808BB"/>
    <w:rsid w:val="00282D52"/>
    <w:rsid w:val="002838FA"/>
    <w:rsid w:val="00287F4E"/>
    <w:rsid w:val="00291F2F"/>
    <w:rsid w:val="002922C0"/>
    <w:rsid w:val="002948D8"/>
    <w:rsid w:val="00294F8A"/>
    <w:rsid w:val="002A10C7"/>
    <w:rsid w:val="002A27C6"/>
    <w:rsid w:val="002A4C11"/>
    <w:rsid w:val="002A717F"/>
    <w:rsid w:val="002B0389"/>
    <w:rsid w:val="002B147D"/>
    <w:rsid w:val="002B2EC2"/>
    <w:rsid w:val="002B4D78"/>
    <w:rsid w:val="002B53BC"/>
    <w:rsid w:val="002C0952"/>
    <w:rsid w:val="002C18F5"/>
    <w:rsid w:val="002C36D6"/>
    <w:rsid w:val="002C57A4"/>
    <w:rsid w:val="002C6CC9"/>
    <w:rsid w:val="002D1167"/>
    <w:rsid w:val="002D479B"/>
    <w:rsid w:val="002D48A4"/>
    <w:rsid w:val="002D4D14"/>
    <w:rsid w:val="002D6B26"/>
    <w:rsid w:val="002E09DA"/>
    <w:rsid w:val="002E0F8E"/>
    <w:rsid w:val="002E3E85"/>
    <w:rsid w:val="002E4230"/>
    <w:rsid w:val="002E483D"/>
    <w:rsid w:val="002E4B0C"/>
    <w:rsid w:val="002E7F80"/>
    <w:rsid w:val="002F17B8"/>
    <w:rsid w:val="002F2C0F"/>
    <w:rsid w:val="002F39C3"/>
    <w:rsid w:val="002F6895"/>
    <w:rsid w:val="003002CE"/>
    <w:rsid w:val="00300B35"/>
    <w:rsid w:val="00301A1C"/>
    <w:rsid w:val="0030376E"/>
    <w:rsid w:val="00304DE2"/>
    <w:rsid w:val="003068B2"/>
    <w:rsid w:val="00311ED8"/>
    <w:rsid w:val="0031355D"/>
    <w:rsid w:val="0031466B"/>
    <w:rsid w:val="0031496C"/>
    <w:rsid w:val="00316B28"/>
    <w:rsid w:val="00317678"/>
    <w:rsid w:val="003221F6"/>
    <w:rsid w:val="003226EB"/>
    <w:rsid w:val="00322780"/>
    <w:rsid w:val="00322CA5"/>
    <w:rsid w:val="003234C6"/>
    <w:rsid w:val="00324F64"/>
    <w:rsid w:val="00332C99"/>
    <w:rsid w:val="0033477D"/>
    <w:rsid w:val="00334D26"/>
    <w:rsid w:val="003353CD"/>
    <w:rsid w:val="003377B7"/>
    <w:rsid w:val="00337E53"/>
    <w:rsid w:val="00340599"/>
    <w:rsid w:val="00343C64"/>
    <w:rsid w:val="0034578C"/>
    <w:rsid w:val="00346B86"/>
    <w:rsid w:val="00346F87"/>
    <w:rsid w:val="003479C4"/>
    <w:rsid w:val="00357396"/>
    <w:rsid w:val="00357953"/>
    <w:rsid w:val="0035799D"/>
    <w:rsid w:val="00357A20"/>
    <w:rsid w:val="00360572"/>
    <w:rsid w:val="00361938"/>
    <w:rsid w:val="00362134"/>
    <w:rsid w:val="00364C07"/>
    <w:rsid w:val="00365564"/>
    <w:rsid w:val="003667E4"/>
    <w:rsid w:val="0037238C"/>
    <w:rsid w:val="00372705"/>
    <w:rsid w:val="003743FD"/>
    <w:rsid w:val="00376D4C"/>
    <w:rsid w:val="00377347"/>
    <w:rsid w:val="00377C1A"/>
    <w:rsid w:val="00383F08"/>
    <w:rsid w:val="00383FF9"/>
    <w:rsid w:val="00384D78"/>
    <w:rsid w:val="003857EB"/>
    <w:rsid w:val="00385DC9"/>
    <w:rsid w:val="00386105"/>
    <w:rsid w:val="00386A4B"/>
    <w:rsid w:val="003901C2"/>
    <w:rsid w:val="00390602"/>
    <w:rsid w:val="003906D1"/>
    <w:rsid w:val="00393AFB"/>
    <w:rsid w:val="0039442F"/>
    <w:rsid w:val="003A2101"/>
    <w:rsid w:val="003A236D"/>
    <w:rsid w:val="003A3DCA"/>
    <w:rsid w:val="003A7CD8"/>
    <w:rsid w:val="003B2D07"/>
    <w:rsid w:val="003B37A8"/>
    <w:rsid w:val="003B7FF8"/>
    <w:rsid w:val="003C2CCF"/>
    <w:rsid w:val="003C4AE4"/>
    <w:rsid w:val="003C763E"/>
    <w:rsid w:val="003C7A67"/>
    <w:rsid w:val="003D1CDC"/>
    <w:rsid w:val="003D3734"/>
    <w:rsid w:val="003D7D12"/>
    <w:rsid w:val="003E2C6C"/>
    <w:rsid w:val="003E5A72"/>
    <w:rsid w:val="003E6C42"/>
    <w:rsid w:val="003F0549"/>
    <w:rsid w:val="003F239F"/>
    <w:rsid w:val="003F4608"/>
    <w:rsid w:val="003F4BA4"/>
    <w:rsid w:val="003F5363"/>
    <w:rsid w:val="003F745F"/>
    <w:rsid w:val="0040173A"/>
    <w:rsid w:val="00403D58"/>
    <w:rsid w:val="0040434B"/>
    <w:rsid w:val="004065D1"/>
    <w:rsid w:val="00406D95"/>
    <w:rsid w:val="00410A25"/>
    <w:rsid w:val="00411692"/>
    <w:rsid w:val="004124C9"/>
    <w:rsid w:val="004134BE"/>
    <w:rsid w:val="00413B86"/>
    <w:rsid w:val="00416162"/>
    <w:rsid w:val="0041700D"/>
    <w:rsid w:val="004179E6"/>
    <w:rsid w:val="0042295C"/>
    <w:rsid w:val="00423807"/>
    <w:rsid w:val="00423C06"/>
    <w:rsid w:val="0042770B"/>
    <w:rsid w:val="00431E64"/>
    <w:rsid w:val="004327E9"/>
    <w:rsid w:val="004341B2"/>
    <w:rsid w:val="004353B1"/>
    <w:rsid w:val="00435594"/>
    <w:rsid w:val="00436C78"/>
    <w:rsid w:val="00447B1C"/>
    <w:rsid w:val="00451620"/>
    <w:rsid w:val="00457A3F"/>
    <w:rsid w:val="00462689"/>
    <w:rsid w:val="00462B91"/>
    <w:rsid w:val="0046526D"/>
    <w:rsid w:val="00471951"/>
    <w:rsid w:val="00471FB3"/>
    <w:rsid w:val="004723F1"/>
    <w:rsid w:val="00474F09"/>
    <w:rsid w:val="00477EC5"/>
    <w:rsid w:val="00480E46"/>
    <w:rsid w:val="00483CD5"/>
    <w:rsid w:val="0048725B"/>
    <w:rsid w:val="004915C9"/>
    <w:rsid w:val="00491701"/>
    <w:rsid w:val="004921D8"/>
    <w:rsid w:val="00493449"/>
    <w:rsid w:val="004956B5"/>
    <w:rsid w:val="00496D1E"/>
    <w:rsid w:val="004A02B5"/>
    <w:rsid w:val="004A1A0C"/>
    <w:rsid w:val="004A38C3"/>
    <w:rsid w:val="004A5C47"/>
    <w:rsid w:val="004A7DC8"/>
    <w:rsid w:val="004B1460"/>
    <w:rsid w:val="004B2F3D"/>
    <w:rsid w:val="004B3566"/>
    <w:rsid w:val="004B5398"/>
    <w:rsid w:val="004B6EF2"/>
    <w:rsid w:val="004B70F9"/>
    <w:rsid w:val="004C0F01"/>
    <w:rsid w:val="004C13FC"/>
    <w:rsid w:val="004C7229"/>
    <w:rsid w:val="004D1604"/>
    <w:rsid w:val="004D2EA6"/>
    <w:rsid w:val="004D36A7"/>
    <w:rsid w:val="004D3738"/>
    <w:rsid w:val="004D4820"/>
    <w:rsid w:val="004D48A3"/>
    <w:rsid w:val="004D4D1F"/>
    <w:rsid w:val="004D55A6"/>
    <w:rsid w:val="004D5AD9"/>
    <w:rsid w:val="004E1587"/>
    <w:rsid w:val="004E1B50"/>
    <w:rsid w:val="004E4379"/>
    <w:rsid w:val="004E4F00"/>
    <w:rsid w:val="004E5B2B"/>
    <w:rsid w:val="004E7AC2"/>
    <w:rsid w:val="004F156B"/>
    <w:rsid w:val="004F2454"/>
    <w:rsid w:val="004F5939"/>
    <w:rsid w:val="00503979"/>
    <w:rsid w:val="00503C3C"/>
    <w:rsid w:val="00506067"/>
    <w:rsid w:val="005112C6"/>
    <w:rsid w:val="00512066"/>
    <w:rsid w:val="00515781"/>
    <w:rsid w:val="00517A00"/>
    <w:rsid w:val="005302B8"/>
    <w:rsid w:val="005315AC"/>
    <w:rsid w:val="00531EEB"/>
    <w:rsid w:val="00533098"/>
    <w:rsid w:val="00533207"/>
    <w:rsid w:val="00535660"/>
    <w:rsid w:val="005378D2"/>
    <w:rsid w:val="00542823"/>
    <w:rsid w:val="005465CD"/>
    <w:rsid w:val="00550648"/>
    <w:rsid w:val="00550997"/>
    <w:rsid w:val="005546EC"/>
    <w:rsid w:val="0055684B"/>
    <w:rsid w:val="00556D95"/>
    <w:rsid w:val="00556FB0"/>
    <w:rsid w:val="0056076D"/>
    <w:rsid w:val="00560B08"/>
    <w:rsid w:val="0056102F"/>
    <w:rsid w:val="0056355E"/>
    <w:rsid w:val="00564E86"/>
    <w:rsid w:val="005660EE"/>
    <w:rsid w:val="00566D41"/>
    <w:rsid w:val="005713B9"/>
    <w:rsid w:val="00572E96"/>
    <w:rsid w:val="00573E79"/>
    <w:rsid w:val="00574C57"/>
    <w:rsid w:val="005768E8"/>
    <w:rsid w:val="00576F0C"/>
    <w:rsid w:val="00577F9B"/>
    <w:rsid w:val="0058060A"/>
    <w:rsid w:val="00580956"/>
    <w:rsid w:val="00582D6C"/>
    <w:rsid w:val="0058560C"/>
    <w:rsid w:val="00585E79"/>
    <w:rsid w:val="00586616"/>
    <w:rsid w:val="005920D6"/>
    <w:rsid w:val="0059283C"/>
    <w:rsid w:val="00593EC0"/>
    <w:rsid w:val="005973ED"/>
    <w:rsid w:val="0059753E"/>
    <w:rsid w:val="005A30BA"/>
    <w:rsid w:val="005A3243"/>
    <w:rsid w:val="005A42AD"/>
    <w:rsid w:val="005A5004"/>
    <w:rsid w:val="005A509E"/>
    <w:rsid w:val="005A63DB"/>
    <w:rsid w:val="005B0A21"/>
    <w:rsid w:val="005B0D2B"/>
    <w:rsid w:val="005B33F8"/>
    <w:rsid w:val="005B7F3A"/>
    <w:rsid w:val="005C4598"/>
    <w:rsid w:val="005C45E6"/>
    <w:rsid w:val="005C495C"/>
    <w:rsid w:val="005C5D5D"/>
    <w:rsid w:val="005D16D7"/>
    <w:rsid w:val="005D4C66"/>
    <w:rsid w:val="005D57C3"/>
    <w:rsid w:val="005D5AAF"/>
    <w:rsid w:val="005D772D"/>
    <w:rsid w:val="005D7F66"/>
    <w:rsid w:val="005E43C2"/>
    <w:rsid w:val="005E4AF9"/>
    <w:rsid w:val="005E518B"/>
    <w:rsid w:val="005E5B6E"/>
    <w:rsid w:val="005F16C2"/>
    <w:rsid w:val="005F179D"/>
    <w:rsid w:val="005F4113"/>
    <w:rsid w:val="005F7165"/>
    <w:rsid w:val="00611A47"/>
    <w:rsid w:val="00615090"/>
    <w:rsid w:val="00616546"/>
    <w:rsid w:val="00617997"/>
    <w:rsid w:val="00620F24"/>
    <w:rsid w:val="00621027"/>
    <w:rsid w:val="00627437"/>
    <w:rsid w:val="00630499"/>
    <w:rsid w:val="00631287"/>
    <w:rsid w:val="006313AF"/>
    <w:rsid w:val="0063242E"/>
    <w:rsid w:val="00632F44"/>
    <w:rsid w:val="00634653"/>
    <w:rsid w:val="00634810"/>
    <w:rsid w:val="00641CAA"/>
    <w:rsid w:val="00641E2B"/>
    <w:rsid w:val="00643032"/>
    <w:rsid w:val="0064329D"/>
    <w:rsid w:val="00643427"/>
    <w:rsid w:val="00644741"/>
    <w:rsid w:val="00645513"/>
    <w:rsid w:val="006474F7"/>
    <w:rsid w:val="0065106D"/>
    <w:rsid w:val="00652255"/>
    <w:rsid w:val="00654F29"/>
    <w:rsid w:val="0065523E"/>
    <w:rsid w:val="0065673E"/>
    <w:rsid w:val="00657973"/>
    <w:rsid w:val="00657A2B"/>
    <w:rsid w:val="00657D56"/>
    <w:rsid w:val="006626A8"/>
    <w:rsid w:val="00662820"/>
    <w:rsid w:val="00662D61"/>
    <w:rsid w:val="00663EEC"/>
    <w:rsid w:val="0067059A"/>
    <w:rsid w:val="0067219A"/>
    <w:rsid w:val="00672BDE"/>
    <w:rsid w:val="006752AA"/>
    <w:rsid w:val="00677168"/>
    <w:rsid w:val="006773BC"/>
    <w:rsid w:val="00677C05"/>
    <w:rsid w:val="00680376"/>
    <w:rsid w:val="00682EC9"/>
    <w:rsid w:val="00683199"/>
    <w:rsid w:val="0068627E"/>
    <w:rsid w:val="0068751F"/>
    <w:rsid w:val="00687763"/>
    <w:rsid w:val="006878D9"/>
    <w:rsid w:val="0069090D"/>
    <w:rsid w:val="0069210C"/>
    <w:rsid w:val="006A3677"/>
    <w:rsid w:val="006A3B90"/>
    <w:rsid w:val="006A4586"/>
    <w:rsid w:val="006A4C86"/>
    <w:rsid w:val="006A5AFE"/>
    <w:rsid w:val="006A62C3"/>
    <w:rsid w:val="006A70B5"/>
    <w:rsid w:val="006A76D9"/>
    <w:rsid w:val="006A7D68"/>
    <w:rsid w:val="006B1BDB"/>
    <w:rsid w:val="006B21C4"/>
    <w:rsid w:val="006B2E14"/>
    <w:rsid w:val="006B417E"/>
    <w:rsid w:val="006B5C2C"/>
    <w:rsid w:val="006B78DE"/>
    <w:rsid w:val="006C0DC3"/>
    <w:rsid w:val="006C60FD"/>
    <w:rsid w:val="006D67A8"/>
    <w:rsid w:val="006E1A39"/>
    <w:rsid w:val="006E34A7"/>
    <w:rsid w:val="006E4039"/>
    <w:rsid w:val="006E61DE"/>
    <w:rsid w:val="006E6884"/>
    <w:rsid w:val="006F086C"/>
    <w:rsid w:val="006F0F60"/>
    <w:rsid w:val="006F3D86"/>
    <w:rsid w:val="006F564B"/>
    <w:rsid w:val="006F5B14"/>
    <w:rsid w:val="006F6A33"/>
    <w:rsid w:val="006F7DC4"/>
    <w:rsid w:val="006F7DCF"/>
    <w:rsid w:val="00702AEF"/>
    <w:rsid w:val="00702E38"/>
    <w:rsid w:val="007035B6"/>
    <w:rsid w:val="00711A40"/>
    <w:rsid w:val="007135E0"/>
    <w:rsid w:val="00713B29"/>
    <w:rsid w:val="007142C1"/>
    <w:rsid w:val="00714B9F"/>
    <w:rsid w:val="00721DD4"/>
    <w:rsid w:val="007245F4"/>
    <w:rsid w:val="00724C94"/>
    <w:rsid w:val="00724E0B"/>
    <w:rsid w:val="00725AD5"/>
    <w:rsid w:val="007313E1"/>
    <w:rsid w:val="007317A8"/>
    <w:rsid w:val="00731960"/>
    <w:rsid w:val="007331C4"/>
    <w:rsid w:val="00734676"/>
    <w:rsid w:val="0073502D"/>
    <w:rsid w:val="00736315"/>
    <w:rsid w:val="00737121"/>
    <w:rsid w:val="00740F1D"/>
    <w:rsid w:val="00744CDC"/>
    <w:rsid w:val="007509AD"/>
    <w:rsid w:val="0075166B"/>
    <w:rsid w:val="0075331B"/>
    <w:rsid w:val="00762BA7"/>
    <w:rsid w:val="00764EF8"/>
    <w:rsid w:val="00765070"/>
    <w:rsid w:val="00765AFD"/>
    <w:rsid w:val="0076628B"/>
    <w:rsid w:val="007666EC"/>
    <w:rsid w:val="0077547B"/>
    <w:rsid w:val="00776D56"/>
    <w:rsid w:val="00777998"/>
    <w:rsid w:val="007806D3"/>
    <w:rsid w:val="00780DD0"/>
    <w:rsid w:val="00784EC4"/>
    <w:rsid w:val="00786125"/>
    <w:rsid w:val="00792FB1"/>
    <w:rsid w:val="00797EEE"/>
    <w:rsid w:val="007A1A86"/>
    <w:rsid w:val="007A4A98"/>
    <w:rsid w:val="007A56EC"/>
    <w:rsid w:val="007A6AED"/>
    <w:rsid w:val="007B0C2C"/>
    <w:rsid w:val="007B0D3F"/>
    <w:rsid w:val="007B21CA"/>
    <w:rsid w:val="007B2DCC"/>
    <w:rsid w:val="007B45FE"/>
    <w:rsid w:val="007C3BB5"/>
    <w:rsid w:val="007C4416"/>
    <w:rsid w:val="007C7CFA"/>
    <w:rsid w:val="007D034D"/>
    <w:rsid w:val="007D1DF0"/>
    <w:rsid w:val="007D4EDD"/>
    <w:rsid w:val="007D6F6E"/>
    <w:rsid w:val="007D70BA"/>
    <w:rsid w:val="007E0DC0"/>
    <w:rsid w:val="007E1E48"/>
    <w:rsid w:val="007E2A8B"/>
    <w:rsid w:val="007E3296"/>
    <w:rsid w:val="007E5E2B"/>
    <w:rsid w:val="007E6725"/>
    <w:rsid w:val="007E6FA1"/>
    <w:rsid w:val="007F0BA9"/>
    <w:rsid w:val="007F5E06"/>
    <w:rsid w:val="007F6852"/>
    <w:rsid w:val="007F71C2"/>
    <w:rsid w:val="0080363F"/>
    <w:rsid w:val="00803FBC"/>
    <w:rsid w:val="008054A8"/>
    <w:rsid w:val="008056F1"/>
    <w:rsid w:val="00807BA6"/>
    <w:rsid w:val="00810C83"/>
    <w:rsid w:val="00811882"/>
    <w:rsid w:val="00823F6F"/>
    <w:rsid w:val="008242F5"/>
    <w:rsid w:val="00826CC4"/>
    <w:rsid w:val="00830A20"/>
    <w:rsid w:val="00833435"/>
    <w:rsid w:val="00840968"/>
    <w:rsid w:val="00840E8A"/>
    <w:rsid w:val="00842EE2"/>
    <w:rsid w:val="00845622"/>
    <w:rsid w:val="00846C49"/>
    <w:rsid w:val="008472BC"/>
    <w:rsid w:val="00850279"/>
    <w:rsid w:val="00851098"/>
    <w:rsid w:val="00851407"/>
    <w:rsid w:val="00851458"/>
    <w:rsid w:val="00853E43"/>
    <w:rsid w:val="008569F3"/>
    <w:rsid w:val="008605B7"/>
    <w:rsid w:val="00860E61"/>
    <w:rsid w:val="0086124C"/>
    <w:rsid w:val="00861CD6"/>
    <w:rsid w:val="0086327A"/>
    <w:rsid w:val="00864849"/>
    <w:rsid w:val="00865231"/>
    <w:rsid w:val="00866EC3"/>
    <w:rsid w:val="00867C2B"/>
    <w:rsid w:val="008731EE"/>
    <w:rsid w:val="0087524E"/>
    <w:rsid w:val="0087774F"/>
    <w:rsid w:val="00880D5E"/>
    <w:rsid w:val="008813F7"/>
    <w:rsid w:val="00881CDA"/>
    <w:rsid w:val="00883905"/>
    <w:rsid w:val="00887096"/>
    <w:rsid w:val="008874E6"/>
    <w:rsid w:val="00887742"/>
    <w:rsid w:val="00891CF0"/>
    <w:rsid w:val="00895398"/>
    <w:rsid w:val="00895BFA"/>
    <w:rsid w:val="00895E30"/>
    <w:rsid w:val="008967AA"/>
    <w:rsid w:val="008A538D"/>
    <w:rsid w:val="008B0FE5"/>
    <w:rsid w:val="008B464A"/>
    <w:rsid w:val="008B4ACA"/>
    <w:rsid w:val="008B4CA9"/>
    <w:rsid w:val="008B5CA9"/>
    <w:rsid w:val="008B6EB5"/>
    <w:rsid w:val="008B7C0D"/>
    <w:rsid w:val="008B7FF4"/>
    <w:rsid w:val="008C1DEB"/>
    <w:rsid w:val="008C2055"/>
    <w:rsid w:val="008C2A71"/>
    <w:rsid w:val="008C3F11"/>
    <w:rsid w:val="008C690C"/>
    <w:rsid w:val="008D1109"/>
    <w:rsid w:val="008E00D8"/>
    <w:rsid w:val="008E13FD"/>
    <w:rsid w:val="008E2C0E"/>
    <w:rsid w:val="008E38A0"/>
    <w:rsid w:val="008F26AF"/>
    <w:rsid w:val="008F3930"/>
    <w:rsid w:val="008F6A2B"/>
    <w:rsid w:val="008F6F37"/>
    <w:rsid w:val="00900F85"/>
    <w:rsid w:val="00901A93"/>
    <w:rsid w:val="00902206"/>
    <w:rsid w:val="00902E07"/>
    <w:rsid w:val="009055FA"/>
    <w:rsid w:val="009076CC"/>
    <w:rsid w:val="0091332D"/>
    <w:rsid w:val="00915FA8"/>
    <w:rsid w:val="00920B7E"/>
    <w:rsid w:val="00922A44"/>
    <w:rsid w:val="00930582"/>
    <w:rsid w:val="00931BAF"/>
    <w:rsid w:val="009429AA"/>
    <w:rsid w:val="00943504"/>
    <w:rsid w:val="00945733"/>
    <w:rsid w:val="00945E7A"/>
    <w:rsid w:val="009467B0"/>
    <w:rsid w:val="00947C03"/>
    <w:rsid w:val="00951504"/>
    <w:rsid w:val="00951C78"/>
    <w:rsid w:val="00955E58"/>
    <w:rsid w:val="009564EC"/>
    <w:rsid w:val="0095736B"/>
    <w:rsid w:val="00962353"/>
    <w:rsid w:val="009649A9"/>
    <w:rsid w:val="00965FCC"/>
    <w:rsid w:val="009669BB"/>
    <w:rsid w:val="00976C28"/>
    <w:rsid w:val="0098004B"/>
    <w:rsid w:val="00981F4D"/>
    <w:rsid w:val="0098369F"/>
    <w:rsid w:val="0098377C"/>
    <w:rsid w:val="00984CF5"/>
    <w:rsid w:val="00985D6C"/>
    <w:rsid w:val="00986BAC"/>
    <w:rsid w:val="00991BBE"/>
    <w:rsid w:val="009970E6"/>
    <w:rsid w:val="009A0019"/>
    <w:rsid w:val="009A07C0"/>
    <w:rsid w:val="009A3F6F"/>
    <w:rsid w:val="009A6544"/>
    <w:rsid w:val="009B12CE"/>
    <w:rsid w:val="009B3FC8"/>
    <w:rsid w:val="009B51CB"/>
    <w:rsid w:val="009B6C7A"/>
    <w:rsid w:val="009C188E"/>
    <w:rsid w:val="009C1FC9"/>
    <w:rsid w:val="009C25F9"/>
    <w:rsid w:val="009C4CF9"/>
    <w:rsid w:val="009C5B25"/>
    <w:rsid w:val="009C6C7F"/>
    <w:rsid w:val="009E06CC"/>
    <w:rsid w:val="009F1DFC"/>
    <w:rsid w:val="009F5373"/>
    <w:rsid w:val="00A01F09"/>
    <w:rsid w:val="00A01F3A"/>
    <w:rsid w:val="00A03E35"/>
    <w:rsid w:val="00A04CD6"/>
    <w:rsid w:val="00A05E01"/>
    <w:rsid w:val="00A10210"/>
    <w:rsid w:val="00A11C97"/>
    <w:rsid w:val="00A1456D"/>
    <w:rsid w:val="00A15541"/>
    <w:rsid w:val="00A173B1"/>
    <w:rsid w:val="00A17F9E"/>
    <w:rsid w:val="00A254C5"/>
    <w:rsid w:val="00A30998"/>
    <w:rsid w:val="00A32DCE"/>
    <w:rsid w:val="00A33BAF"/>
    <w:rsid w:val="00A34B98"/>
    <w:rsid w:val="00A3794C"/>
    <w:rsid w:val="00A41029"/>
    <w:rsid w:val="00A4171C"/>
    <w:rsid w:val="00A41976"/>
    <w:rsid w:val="00A4682C"/>
    <w:rsid w:val="00A47209"/>
    <w:rsid w:val="00A517A4"/>
    <w:rsid w:val="00A52418"/>
    <w:rsid w:val="00A5243C"/>
    <w:rsid w:val="00A56A27"/>
    <w:rsid w:val="00A62C49"/>
    <w:rsid w:val="00A66142"/>
    <w:rsid w:val="00A71E41"/>
    <w:rsid w:val="00A73EC7"/>
    <w:rsid w:val="00A763FF"/>
    <w:rsid w:val="00A768AD"/>
    <w:rsid w:val="00A77495"/>
    <w:rsid w:val="00A77567"/>
    <w:rsid w:val="00A812D7"/>
    <w:rsid w:val="00A81658"/>
    <w:rsid w:val="00A85AAC"/>
    <w:rsid w:val="00A85F03"/>
    <w:rsid w:val="00A91B6F"/>
    <w:rsid w:val="00A93011"/>
    <w:rsid w:val="00A9372C"/>
    <w:rsid w:val="00A940F6"/>
    <w:rsid w:val="00A943A2"/>
    <w:rsid w:val="00A95782"/>
    <w:rsid w:val="00A961D0"/>
    <w:rsid w:val="00A97D19"/>
    <w:rsid w:val="00AA100B"/>
    <w:rsid w:val="00AA68E6"/>
    <w:rsid w:val="00AA7A57"/>
    <w:rsid w:val="00AB300D"/>
    <w:rsid w:val="00AB4D63"/>
    <w:rsid w:val="00AB4E77"/>
    <w:rsid w:val="00AB5D62"/>
    <w:rsid w:val="00AB72C3"/>
    <w:rsid w:val="00AC5582"/>
    <w:rsid w:val="00AD0F4F"/>
    <w:rsid w:val="00AD1162"/>
    <w:rsid w:val="00AD1E35"/>
    <w:rsid w:val="00AD33A2"/>
    <w:rsid w:val="00AD5787"/>
    <w:rsid w:val="00AD5B9A"/>
    <w:rsid w:val="00AD603A"/>
    <w:rsid w:val="00AD6289"/>
    <w:rsid w:val="00AE2DAA"/>
    <w:rsid w:val="00AE30D4"/>
    <w:rsid w:val="00AE3A78"/>
    <w:rsid w:val="00AE6513"/>
    <w:rsid w:val="00AF20F8"/>
    <w:rsid w:val="00AF47D6"/>
    <w:rsid w:val="00AF50C6"/>
    <w:rsid w:val="00AF596A"/>
    <w:rsid w:val="00B01BED"/>
    <w:rsid w:val="00B02534"/>
    <w:rsid w:val="00B02EA2"/>
    <w:rsid w:val="00B05EBE"/>
    <w:rsid w:val="00B0753F"/>
    <w:rsid w:val="00B07919"/>
    <w:rsid w:val="00B116A1"/>
    <w:rsid w:val="00B12560"/>
    <w:rsid w:val="00B13CB1"/>
    <w:rsid w:val="00B141FE"/>
    <w:rsid w:val="00B1426D"/>
    <w:rsid w:val="00B17AC3"/>
    <w:rsid w:val="00B202D0"/>
    <w:rsid w:val="00B20FA1"/>
    <w:rsid w:val="00B21023"/>
    <w:rsid w:val="00B22C2A"/>
    <w:rsid w:val="00B2353C"/>
    <w:rsid w:val="00B30FF2"/>
    <w:rsid w:val="00B316BF"/>
    <w:rsid w:val="00B36369"/>
    <w:rsid w:val="00B37261"/>
    <w:rsid w:val="00B4366A"/>
    <w:rsid w:val="00B449C4"/>
    <w:rsid w:val="00B45BDF"/>
    <w:rsid w:val="00B479C2"/>
    <w:rsid w:val="00B5270F"/>
    <w:rsid w:val="00B53008"/>
    <w:rsid w:val="00B5305C"/>
    <w:rsid w:val="00B5476C"/>
    <w:rsid w:val="00B54DE6"/>
    <w:rsid w:val="00B56E0C"/>
    <w:rsid w:val="00B571DF"/>
    <w:rsid w:val="00B5743E"/>
    <w:rsid w:val="00B60CB5"/>
    <w:rsid w:val="00B6456F"/>
    <w:rsid w:val="00B64D5C"/>
    <w:rsid w:val="00B64EA5"/>
    <w:rsid w:val="00B65038"/>
    <w:rsid w:val="00B66DD5"/>
    <w:rsid w:val="00B6798D"/>
    <w:rsid w:val="00B67A5D"/>
    <w:rsid w:val="00B70410"/>
    <w:rsid w:val="00B704C8"/>
    <w:rsid w:val="00B70F13"/>
    <w:rsid w:val="00B7266E"/>
    <w:rsid w:val="00B72DA6"/>
    <w:rsid w:val="00B7345B"/>
    <w:rsid w:val="00B7560F"/>
    <w:rsid w:val="00B76920"/>
    <w:rsid w:val="00B76F2C"/>
    <w:rsid w:val="00B827E9"/>
    <w:rsid w:val="00B854AB"/>
    <w:rsid w:val="00B86ACA"/>
    <w:rsid w:val="00B91373"/>
    <w:rsid w:val="00B92F72"/>
    <w:rsid w:val="00BA1021"/>
    <w:rsid w:val="00BA1429"/>
    <w:rsid w:val="00BB020A"/>
    <w:rsid w:val="00BB0213"/>
    <w:rsid w:val="00BB3150"/>
    <w:rsid w:val="00BB327B"/>
    <w:rsid w:val="00BB65B5"/>
    <w:rsid w:val="00BB6E91"/>
    <w:rsid w:val="00BC16A5"/>
    <w:rsid w:val="00BC19A3"/>
    <w:rsid w:val="00BC1E7A"/>
    <w:rsid w:val="00BC1EE3"/>
    <w:rsid w:val="00BC33CB"/>
    <w:rsid w:val="00BC3EAE"/>
    <w:rsid w:val="00BC5405"/>
    <w:rsid w:val="00BC57D3"/>
    <w:rsid w:val="00BC7553"/>
    <w:rsid w:val="00BD67DF"/>
    <w:rsid w:val="00BD77AB"/>
    <w:rsid w:val="00BE0226"/>
    <w:rsid w:val="00BE1A46"/>
    <w:rsid w:val="00BE4FA9"/>
    <w:rsid w:val="00BF24A1"/>
    <w:rsid w:val="00BF26C7"/>
    <w:rsid w:val="00BF31FD"/>
    <w:rsid w:val="00BF57C1"/>
    <w:rsid w:val="00BF671A"/>
    <w:rsid w:val="00BF6C55"/>
    <w:rsid w:val="00C01AFE"/>
    <w:rsid w:val="00C01C5F"/>
    <w:rsid w:val="00C020E6"/>
    <w:rsid w:val="00C02B18"/>
    <w:rsid w:val="00C049C4"/>
    <w:rsid w:val="00C05080"/>
    <w:rsid w:val="00C10545"/>
    <w:rsid w:val="00C11EED"/>
    <w:rsid w:val="00C16475"/>
    <w:rsid w:val="00C16ED6"/>
    <w:rsid w:val="00C179DD"/>
    <w:rsid w:val="00C206D9"/>
    <w:rsid w:val="00C21501"/>
    <w:rsid w:val="00C23421"/>
    <w:rsid w:val="00C2396E"/>
    <w:rsid w:val="00C263D6"/>
    <w:rsid w:val="00C30B5D"/>
    <w:rsid w:val="00C324CA"/>
    <w:rsid w:val="00C33722"/>
    <w:rsid w:val="00C374A8"/>
    <w:rsid w:val="00C45FBF"/>
    <w:rsid w:val="00C476DB"/>
    <w:rsid w:val="00C501EE"/>
    <w:rsid w:val="00C5400D"/>
    <w:rsid w:val="00C56147"/>
    <w:rsid w:val="00C615A8"/>
    <w:rsid w:val="00C63527"/>
    <w:rsid w:val="00C63890"/>
    <w:rsid w:val="00C63A7A"/>
    <w:rsid w:val="00C65701"/>
    <w:rsid w:val="00C65B2E"/>
    <w:rsid w:val="00C67201"/>
    <w:rsid w:val="00C721FD"/>
    <w:rsid w:val="00C7337B"/>
    <w:rsid w:val="00C766C8"/>
    <w:rsid w:val="00C7781C"/>
    <w:rsid w:val="00C77CEB"/>
    <w:rsid w:val="00C819A7"/>
    <w:rsid w:val="00C82E04"/>
    <w:rsid w:val="00C83159"/>
    <w:rsid w:val="00C84000"/>
    <w:rsid w:val="00C91B6C"/>
    <w:rsid w:val="00C91E95"/>
    <w:rsid w:val="00C9261F"/>
    <w:rsid w:val="00C93445"/>
    <w:rsid w:val="00C947AF"/>
    <w:rsid w:val="00C96810"/>
    <w:rsid w:val="00C96925"/>
    <w:rsid w:val="00CA0269"/>
    <w:rsid w:val="00CA047D"/>
    <w:rsid w:val="00CA1019"/>
    <w:rsid w:val="00CA2AEE"/>
    <w:rsid w:val="00CA3540"/>
    <w:rsid w:val="00CA35DF"/>
    <w:rsid w:val="00CA5F4C"/>
    <w:rsid w:val="00CA6321"/>
    <w:rsid w:val="00CA6430"/>
    <w:rsid w:val="00CB0435"/>
    <w:rsid w:val="00CB3850"/>
    <w:rsid w:val="00CB38EA"/>
    <w:rsid w:val="00CB3EB7"/>
    <w:rsid w:val="00CB5146"/>
    <w:rsid w:val="00CB6AF3"/>
    <w:rsid w:val="00CB722B"/>
    <w:rsid w:val="00CC11D1"/>
    <w:rsid w:val="00CC2659"/>
    <w:rsid w:val="00CC2F39"/>
    <w:rsid w:val="00CC31EB"/>
    <w:rsid w:val="00CC53F5"/>
    <w:rsid w:val="00CD0963"/>
    <w:rsid w:val="00CD1919"/>
    <w:rsid w:val="00CD6922"/>
    <w:rsid w:val="00CE517B"/>
    <w:rsid w:val="00CE5743"/>
    <w:rsid w:val="00CF094F"/>
    <w:rsid w:val="00CF1AFE"/>
    <w:rsid w:val="00CF1CBE"/>
    <w:rsid w:val="00CF1DE3"/>
    <w:rsid w:val="00CF3170"/>
    <w:rsid w:val="00CF3229"/>
    <w:rsid w:val="00CF5064"/>
    <w:rsid w:val="00D02555"/>
    <w:rsid w:val="00D02E18"/>
    <w:rsid w:val="00D046FB"/>
    <w:rsid w:val="00D05B43"/>
    <w:rsid w:val="00D05CDE"/>
    <w:rsid w:val="00D0633B"/>
    <w:rsid w:val="00D102C6"/>
    <w:rsid w:val="00D10717"/>
    <w:rsid w:val="00D1079D"/>
    <w:rsid w:val="00D142A4"/>
    <w:rsid w:val="00D14730"/>
    <w:rsid w:val="00D20916"/>
    <w:rsid w:val="00D23048"/>
    <w:rsid w:val="00D230AC"/>
    <w:rsid w:val="00D2644F"/>
    <w:rsid w:val="00D26A7E"/>
    <w:rsid w:val="00D276C4"/>
    <w:rsid w:val="00D30FF3"/>
    <w:rsid w:val="00D31392"/>
    <w:rsid w:val="00D3157A"/>
    <w:rsid w:val="00D319C8"/>
    <w:rsid w:val="00D34612"/>
    <w:rsid w:val="00D356AA"/>
    <w:rsid w:val="00D361AC"/>
    <w:rsid w:val="00D4199A"/>
    <w:rsid w:val="00D4456B"/>
    <w:rsid w:val="00D539C7"/>
    <w:rsid w:val="00D55AA5"/>
    <w:rsid w:val="00D62D9A"/>
    <w:rsid w:val="00D65E98"/>
    <w:rsid w:val="00D67C36"/>
    <w:rsid w:val="00D7788C"/>
    <w:rsid w:val="00D77921"/>
    <w:rsid w:val="00D805FE"/>
    <w:rsid w:val="00D81A09"/>
    <w:rsid w:val="00D85BE5"/>
    <w:rsid w:val="00D864E0"/>
    <w:rsid w:val="00D86801"/>
    <w:rsid w:val="00D8765A"/>
    <w:rsid w:val="00D87787"/>
    <w:rsid w:val="00D91F08"/>
    <w:rsid w:val="00D9277F"/>
    <w:rsid w:val="00D9342F"/>
    <w:rsid w:val="00D952CA"/>
    <w:rsid w:val="00DA2EC2"/>
    <w:rsid w:val="00DA338A"/>
    <w:rsid w:val="00DA6C32"/>
    <w:rsid w:val="00DB2735"/>
    <w:rsid w:val="00DB2FF6"/>
    <w:rsid w:val="00DB6C29"/>
    <w:rsid w:val="00DC1E0A"/>
    <w:rsid w:val="00DC23A4"/>
    <w:rsid w:val="00DC4EF1"/>
    <w:rsid w:val="00DC5D94"/>
    <w:rsid w:val="00DD0002"/>
    <w:rsid w:val="00DD178D"/>
    <w:rsid w:val="00DD5F56"/>
    <w:rsid w:val="00DD64D7"/>
    <w:rsid w:val="00DD79AF"/>
    <w:rsid w:val="00DE0625"/>
    <w:rsid w:val="00DE0CBE"/>
    <w:rsid w:val="00DE17A4"/>
    <w:rsid w:val="00DE26DA"/>
    <w:rsid w:val="00DE2E29"/>
    <w:rsid w:val="00DE5874"/>
    <w:rsid w:val="00DF7463"/>
    <w:rsid w:val="00E01624"/>
    <w:rsid w:val="00E03FF9"/>
    <w:rsid w:val="00E0562B"/>
    <w:rsid w:val="00E100E6"/>
    <w:rsid w:val="00E168F9"/>
    <w:rsid w:val="00E17D83"/>
    <w:rsid w:val="00E220F8"/>
    <w:rsid w:val="00E25C67"/>
    <w:rsid w:val="00E31628"/>
    <w:rsid w:val="00E321AA"/>
    <w:rsid w:val="00E33031"/>
    <w:rsid w:val="00E34545"/>
    <w:rsid w:val="00E3717D"/>
    <w:rsid w:val="00E37F06"/>
    <w:rsid w:val="00E40863"/>
    <w:rsid w:val="00E41EC4"/>
    <w:rsid w:val="00E4238A"/>
    <w:rsid w:val="00E45839"/>
    <w:rsid w:val="00E47687"/>
    <w:rsid w:val="00E5043C"/>
    <w:rsid w:val="00E51CB5"/>
    <w:rsid w:val="00E535C1"/>
    <w:rsid w:val="00E55588"/>
    <w:rsid w:val="00E564B3"/>
    <w:rsid w:val="00E62BC8"/>
    <w:rsid w:val="00E638BF"/>
    <w:rsid w:val="00E662D1"/>
    <w:rsid w:val="00E71E51"/>
    <w:rsid w:val="00E74B05"/>
    <w:rsid w:val="00E74BD6"/>
    <w:rsid w:val="00E75009"/>
    <w:rsid w:val="00E77105"/>
    <w:rsid w:val="00E80374"/>
    <w:rsid w:val="00E80D9E"/>
    <w:rsid w:val="00E81FDB"/>
    <w:rsid w:val="00E8247B"/>
    <w:rsid w:val="00E84B56"/>
    <w:rsid w:val="00E85A1B"/>
    <w:rsid w:val="00E87E92"/>
    <w:rsid w:val="00E915B9"/>
    <w:rsid w:val="00E9510D"/>
    <w:rsid w:val="00E968B8"/>
    <w:rsid w:val="00EA02CD"/>
    <w:rsid w:val="00EA1F29"/>
    <w:rsid w:val="00EA4DC5"/>
    <w:rsid w:val="00EA6778"/>
    <w:rsid w:val="00EB1486"/>
    <w:rsid w:val="00EB6023"/>
    <w:rsid w:val="00EC1E74"/>
    <w:rsid w:val="00EC255E"/>
    <w:rsid w:val="00EC26AB"/>
    <w:rsid w:val="00EC289F"/>
    <w:rsid w:val="00EC7F95"/>
    <w:rsid w:val="00ED1845"/>
    <w:rsid w:val="00ED4BF2"/>
    <w:rsid w:val="00ED5832"/>
    <w:rsid w:val="00ED587C"/>
    <w:rsid w:val="00ED5A35"/>
    <w:rsid w:val="00ED76E1"/>
    <w:rsid w:val="00EE081D"/>
    <w:rsid w:val="00EE10E8"/>
    <w:rsid w:val="00EE4F0A"/>
    <w:rsid w:val="00EF14D5"/>
    <w:rsid w:val="00EF5741"/>
    <w:rsid w:val="00EF756A"/>
    <w:rsid w:val="00EF7C4B"/>
    <w:rsid w:val="00EF7F26"/>
    <w:rsid w:val="00F0075E"/>
    <w:rsid w:val="00F012BD"/>
    <w:rsid w:val="00F02EB9"/>
    <w:rsid w:val="00F02F6B"/>
    <w:rsid w:val="00F05FA6"/>
    <w:rsid w:val="00F07C36"/>
    <w:rsid w:val="00F10C76"/>
    <w:rsid w:val="00F1154C"/>
    <w:rsid w:val="00F16823"/>
    <w:rsid w:val="00F23F32"/>
    <w:rsid w:val="00F25FD9"/>
    <w:rsid w:val="00F27FEA"/>
    <w:rsid w:val="00F312A4"/>
    <w:rsid w:val="00F3167D"/>
    <w:rsid w:val="00F364B1"/>
    <w:rsid w:val="00F4342B"/>
    <w:rsid w:val="00F43DD0"/>
    <w:rsid w:val="00F45AE5"/>
    <w:rsid w:val="00F465C3"/>
    <w:rsid w:val="00F46EC4"/>
    <w:rsid w:val="00F509C9"/>
    <w:rsid w:val="00F53FD9"/>
    <w:rsid w:val="00F5768A"/>
    <w:rsid w:val="00F6250D"/>
    <w:rsid w:val="00F639EA"/>
    <w:rsid w:val="00F64291"/>
    <w:rsid w:val="00F66572"/>
    <w:rsid w:val="00F70290"/>
    <w:rsid w:val="00F719ED"/>
    <w:rsid w:val="00F71B10"/>
    <w:rsid w:val="00F729AC"/>
    <w:rsid w:val="00F73FC9"/>
    <w:rsid w:val="00F76D94"/>
    <w:rsid w:val="00F76DD6"/>
    <w:rsid w:val="00F77E2B"/>
    <w:rsid w:val="00F80EB6"/>
    <w:rsid w:val="00F8149B"/>
    <w:rsid w:val="00F84500"/>
    <w:rsid w:val="00F852AC"/>
    <w:rsid w:val="00F87A54"/>
    <w:rsid w:val="00F91107"/>
    <w:rsid w:val="00F91C63"/>
    <w:rsid w:val="00F94353"/>
    <w:rsid w:val="00F967F2"/>
    <w:rsid w:val="00F97F09"/>
    <w:rsid w:val="00FA05C4"/>
    <w:rsid w:val="00FA3A0F"/>
    <w:rsid w:val="00FA51DE"/>
    <w:rsid w:val="00FB1973"/>
    <w:rsid w:val="00FB1B6A"/>
    <w:rsid w:val="00FB6BA6"/>
    <w:rsid w:val="00FC253D"/>
    <w:rsid w:val="00FC5760"/>
    <w:rsid w:val="00FC5DED"/>
    <w:rsid w:val="00FC6A8F"/>
    <w:rsid w:val="00FC7EA2"/>
    <w:rsid w:val="00FC7FD4"/>
    <w:rsid w:val="00FD0C3E"/>
    <w:rsid w:val="00FD0EF7"/>
    <w:rsid w:val="00FD3BB1"/>
    <w:rsid w:val="00FD5DAA"/>
    <w:rsid w:val="00FD7E8F"/>
    <w:rsid w:val="00FE1706"/>
    <w:rsid w:val="00FE4189"/>
    <w:rsid w:val="00FE5AA4"/>
    <w:rsid w:val="00FE72E9"/>
    <w:rsid w:val="00FF1C98"/>
    <w:rsid w:val="00FF2AE7"/>
    <w:rsid w:val="00FF2B8E"/>
    <w:rsid w:val="00FF344C"/>
    <w:rsid w:val="00FF6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BA1EAD0"/>
  <w15:chartTrackingRefBased/>
  <w15:docId w15:val="{2F175BC2-44D3-46A5-B423-88E205EB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E0CBE"/>
    <w:pPr>
      <w:keepLines/>
      <w:suppressAutoHyphens/>
      <w:spacing w:before="120" w:line="312" w:lineRule="auto"/>
    </w:pPr>
    <w:rPr>
      <w:rFonts w:ascii="Arial" w:eastAsiaTheme="minorEastAsia" w:hAnsi="Arial" w:cs="Times New Roman (Body CS)"/>
      <w:color w:val="333333"/>
      <w:sz w:val="18"/>
    </w:rPr>
  </w:style>
  <w:style w:type="paragraph" w:styleId="Heading1">
    <w:name w:val="heading 1"/>
    <w:basedOn w:val="Normal"/>
    <w:next w:val="Normal"/>
    <w:link w:val="Heading1Char"/>
    <w:uiPriority w:val="9"/>
    <w:qFormat/>
    <w:rsid w:val="00F76DD6"/>
    <w:pPr>
      <w:keepNext/>
      <w:pBdr>
        <w:top w:val="single" w:sz="4" w:space="12" w:color="659BC6" w:themeColor="text1" w:themeTint="99"/>
      </w:pBdr>
      <w:tabs>
        <w:tab w:val="left" w:pos="851"/>
      </w:tabs>
      <w:spacing w:before="240" w:after="120" w:line="288" w:lineRule="auto"/>
      <w:contextualSpacing/>
      <w:outlineLvl w:val="0"/>
    </w:pPr>
    <w:rPr>
      <w:rFonts w:eastAsiaTheme="majorEastAsia" w:cstheme="majorBidi"/>
      <w:b/>
      <w:color w:val="2B5475" w:themeColor="text1"/>
      <w:sz w:val="32"/>
      <w:szCs w:val="32"/>
    </w:rPr>
  </w:style>
  <w:style w:type="paragraph" w:styleId="Heading2">
    <w:name w:val="heading 2"/>
    <w:basedOn w:val="Normal"/>
    <w:next w:val="Normal"/>
    <w:link w:val="Heading2Char"/>
    <w:uiPriority w:val="9"/>
    <w:unhideWhenUsed/>
    <w:qFormat/>
    <w:rsid w:val="00714B9F"/>
    <w:pPr>
      <w:keepNext/>
      <w:tabs>
        <w:tab w:val="left" w:pos="851"/>
      </w:tabs>
      <w:spacing w:before="360" w:line="288" w:lineRule="auto"/>
      <w:outlineLvl w:val="1"/>
    </w:pPr>
    <w:rPr>
      <w:rFonts w:eastAsiaTheme="majorEastAsia" w:cstheme="majorBidi"/>
      <w:b/>
      <w:color w:val="2B5475" w:themeColor="text1"/>
      <w:sz w:val="28"/>
      <w:szCs w:val="26"/>
    </w:rPr>
  </w:style>
  <w:style w:type="paragraph" w:styleId="Heading3">
    <w:name w:val="heading 3"/>
    <w:basedOn w:val="Normal"/>
    <w:next w:val="Normal"/>
    <w:link w:val="Heading3Char"/>
    <w:uiPriority w:val="9"/>
    <w:unhideWhenUsed/>
    <w:qFormat/>
    <w:rsid w:val="003B2D07"/>
    <w:pPr>
      <w:keepNext/>
      <w:tabs>
        <w:tab w:val="left" w:pos="851"/>
      </w:tabs>
      <w:spacing w:before="360" w:line="288" w:lineRule="auto"/>
      <w:outlineLvl w:val="2"/>
    </w:pPr>
    <w:rPr>
      <w:rFonts w:eastAsiaTheme="majorEastAsia" w:cstheme="majorBidi"/>
      <w:b/>
      <w:color w:val="2F5D81" w:themeColor="text1" w:themeTint="F2"/>
      <w:sz w:val="24"/>
    </w:rPr>
  </w:style>
  <w:style w:type="paragraph" w:styleId="Heading4">
    <w:name w:val="heading 4"/>
    <w:basedOn w:val="Normal"/>
    <w:next w:val="Normal"/>
    <w:link w:val="Heading4Char"/>
    <w:uiPriority w:val="9"/>
    <w:unhideWhenUsed/>
    <w:qFormat/>
    <w:rsid w:val="009F5373"/>
    <w:pPr>
      <w:keepNext/>
      <w:tabs>
        <w:tab w:val="left" w:pos="851"/>
      </w:tabs>
      <w:spacing w:before="240" w:line="288" w:lineRule="auto"/>
      <w:outlineLvl w:val="3"/>
    </w:pPr>
    <w:rPr>
      <w:rFonts w:eastAsiaTheme="majorEastAsia" w:cstheme="majorBidi"/>
      <w:b/>
      <w:iCs/>
      <w:color w:val="2B5475" w:themeColor="text1"/>
      <w:sz w:val="20"/>
    </w:rPr>
  </w:style>
  <w:style w:type="paragraph" w:styleId="Heading5">
    <w:name w:val="heading 5"/>
    <w:basedOn w:val="Normal"/>
    <w:next w:val="Normal"/>
    <w:link w:val="Heading5Char"/>
    <w:uiPriority w:val="9"/>
    <w:unhideWhenUsed/>
    <w:qFormat/>
    <w:rsid w:val="005D5AAF"/>
    <w:pPr>
      <w:keepNext/>
      <w:tabs>
        <w:tab w:val="left" w:pos="510"/>
        <w:tab w:val="left" w:pos="680"/>
        <w:tab w:val="left" w:pos="851"/>
      </w:tabs>
      <w:spacing w:before="180" w:line="288" w:lineRule="auto"/>
      <w:outlineLvl w:val="4"/>
    </w:pPr>
    <w:rPr>
      <w:rFonts w:eastAsiaTheme="majorEastAsia" w:cstheme="majorBidi"/>
      <w:b/>
      <w:color w:val="2B5475" w:themeColor="text1"/>
      <w:sz w:val="21"/>
    </w:rPr>
  </w:style>
  <w:style w:type="paragraph" w:styleId="Heading6">
    <w:name w:val="heading 6"/>
    <w:basedOn w:val="Normal"/>
    <w:next w:val="Normal"/>
    <w:link w:val="Heading6Char"/>
    <w:uiPriority w:val="9"/>
    <w:unhideWhenUsed/>
    <w:qFormat/>
    <w:rsid w:val="002808BB"/>
    <w:pPr>
      <w:keepNext/>
      <w:tabs>
        <w:tab w:val="left" w:pos="510"/>
        <w:tab w:val="left" w:pos="680"/>
        <w:tab w:val="left" w:pos="851"/>
      </w:tabs>
      <w:spacing w:before="180"/>
      <w:outlineLvl w:val="5"/>
    </w:pPr>
    <w:rPr>
      <w:rFonts w:eastAsiaTheme="majorEastAsia" w:cstheme="majorBidi"/>
      <w:b/>
      <w:color w:val="2B5475" w:themeColor="text1"/>
    </w:rPr>
  </w:style>
  <w:style w:type="paragraph" w:styleId="Heading7">
    <w:name w:val="heading 7"/>
    <w:basedOn w:val="Normal"/>
    <w:next w:val="Normal"/>
    <w:link w:val="Heading7Char"/>
    <w:uiPriority w:val="9"/>
    <w:unhideWhenUsed/>
    <w:qFormat/>
    <w:rsid w:val="002352C4"/>
    <w:pPr>
      <w:keepNext/>
      <w:spacing w:line="288" w:lineRule="auto"/>
      <w:outlineLvl w:val="6"/>
    </w:pPr>
    <w:rPr>
      <w:rFonts w:asciiTheme="majorHAnsi" w:eastAsiaTheme="majorEastAsia" w:hAnsiTheme="majorHAnsi" w:cstheme="majorBidi"/>
      <w:iCs/>
      <w:color w:val="2B5475" w:themeColor="text1"/>
      <w:sz w:val="20"/>
    </w:rPr>
  </w:style>
  <w:style w:type="paragraph" w:styleId="Heading8">
    <w:name w:val="heading 8"/>
    <w:basedOn w:val="Normal"/>
    <w:next w:val="Normal"/>
    <w:link w:val="Heading8Char"/>
    <w:uiPriority w:val="9"/>
    <w:unhideWhenUsed/>
    <w:qFormat/>
    <w:rsid w:val="004341B2"/>
    <w:pPr>
      <w:keepNext/>
      <w:spacing w:before="40"/>
      <w:outlineLvl w:val="7"/>
    </w:pPr>
    <w:rPr>
      <w:rFonts w:asciiTheme="majorHAnsi" w:eastAsiaTheme="majorEastAsia" w:hAnsiTheme="majorHAnsi" w:cstheme="majorBidi"/>
      <w:color w:val="2B5475"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B53008"/>
    <w:pPr>
      <w:spacing w:before="0" w:after="240" w:line="288" w:lineRule="auto"/>
      <w:contextualSpacing/>
      <w:jc w:val="center"/>
    </w:pPr>
    <w:rPr>
      <w:rFonts w:eastAsiaTheme="majorEastAsia" w:cstheme="majorBidi"/>
      <w:b/>
      <w:color w:val="E3002B" w:themeColor="text2"/>
      <w:spacing w:val="-10"/>
      <w:kern w:val="28"/>
      <w:sz w:val="40"/>
      <w:szCs w:val="56"/>
    </w:rPr>
  </w:style>
  <w:style w:type="character" w:customStyle="1" w:styleId="TitleChar">
    <w:name w:val="Title Char"/>
    <w:aliases w:val="Document title Char"/>
    <w:basedOn w:val="DefaultParagraphFont"/>
    <w:link w:val="Title"/>
    <w:uiPriority w:val="10"/>
    <w:rsid w:val="00B53008"/>
    <w:rPr>
      <w:rFonts w:ascii="Arial" w:eastAsiaTheme="majorEastAsia" w:hAnsi="Arial" w:cstheme="majorBidi"/>
      <w:b/>
      <w:color w:val="E3002B" w:themeColor="text2"/>
      <w:spacing w:val="-10"/>
      <w:kern w:val="28"/>
      <w:sz w:val="40"/>
      <w:szCs w:val="56"/>
    </w:rPr>
  </w:style>
  <w:style w:type="character" w:customStyle="1" w:styleId="Heading1Char">
    <w:name w:val="Heading 1 Char"/>
    <w:basedOn w:val="DefaultParagraphFont"/>
    <w:link w:val="Heading1"/>
    <w:uiPriority w:val="9"/>
    <w:rsid w:val="000E4BFE"/>
    <w:rPr>
      <w:rFonts w:ascii="Arial" w:eastAsiaTheme="majorEastAsia" w:hAnsi="Arial" w:cstheme="majorBidi"/>
      <w:b/>
      <w:color w:val="2B5475" w:themeColor="text1"/>
      <w:sz w:val="32"/>
      <w:szCs w:val="32"/>
    </w:rPr>
  </w:style>
  <w:style w:type="character" w:customStyle="1" w:styleId="Heading2Char">
    <w:name w:val="Heading 2 Char"/>
    <w:basedOn w:val="DefaultParagraphFont"/>
    <w:link w:val="Heading2"/>
    <w:uiPriority w:val="9"/>
    <w:rsid w:val="000E4BFE"/>
    <w:rPr>
      <w:rFonts w:ascii="Arial" w:eastAsiaTheme="majorEastAsia" w:hAnsi="Arial" w:cstheme="majorBidi"/>
      <w:b/>
      <w:color w:val="2B5475" w:themeColor="text1"/>
      <w:sz w:val="28"/>
      <w:szCs w:val="26"/>
    </w:rPr>
  </w:style>
  <w:style w:type="table" w:styleId="TableGrid">
    <w:name w:val="Table Grid"/>
    <w:basedOn w:val="TableNormal"/>
    <w:uiPriority w:val="39"/>
    <w:rsid w:val="0095736B"/>
    <w:pPr>
      <w:keepLines/>
      <w:tabs>
        <w:tab w:val="left" w:pos="170"/>
        <w:tab w:val="left" w:pos="340"/>
        <w:tab w:val="left" w:pos="510"/>
      </w:tabs>
      <w:snapToGrid w:val="0"/>
      <w:spacing w:before="60" w:line="288" w:lineRule="auto"/>
    </w:pPr>
    <w:rPr>
      <w:rFonts w:cs="Times New Roman (Body CS)"/>
      <w:sz w:val="18"/>
    </w:rPr>
    <w:tblPr>
      <w:tblBorders>
        <w:bottom w:val="single" w:sz="4" w:space="0" w:color="659BC6" w:themeColor="text1" w:themeTint="99"/>
        <w:insideH w:val="single" w:sz="4" w:space="0" w:color="659BC6" w:themeColor="text1" w:themeTint="99"/>
      </w:tblBorders>
      <w:tblCellMar>
        <w:top w:w="57" w:type="dxa"/>
        <w:left w:w="0" w:type="dxa"/>
        <w:bottom w:w="85" w:type="dxa"/>
      </w:tblCellMar>
    </w:tblPr>
    <w:trPr>
      <w:cantSplit/>
    </w:trPr>
    <w:tcPr>
      <w:shd w:val="clear" w:color="auto" w:fill="auto"/>
    </w:tcPr>
    <w:tblStylePr w:type="firstRow">
      <w:rPr>
        <w:rFonts w:asciiTheme="majorHAnsi" w:hAnsiTheme="majorHAnsi"/>
        <w:b/>
        <w:i w:val="0"/>
        <w:caps/>
        <w:smallCaps w:val="0"/>
        <w:color w:val="2B5475" w:themeColor="text1"/>
        <w:spacing w:val="0"/>
        <w:w w:val="100"/>
        <w:kern w:val="14"/>
        <w:position w:val="0"/>
        <w:sz w:val="14"/>
      </w:rPr>
      <w:tblPr>
        <w:tblCellMar>
          <w:top w:w="57" w:type="dxa"/>
          <w:left w:w="0" w:type="dxa"/>
          <w:bottom w:w="85" w:type="dxa"/>
          <w:right w:w="113" w:type="dxa"/>
        </w:tblCellMar>
      </w:tblPr>
      <w:trPr>
        <w:cantSplit w:val="0"/>
        <w:tblHeader/>
      </w:trPr>
      <w:tcPr>
        <w:tcBorders>
          <w:bottom w:val="single" w:sz="4" w:space="0" w:color="2B5475" w:themeColor="text1"/>
        </w:tcBorders>
        <w:vAlign w:val="bottom"/>
      </w:tcPr>
    </w:tblStyle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C05080"/>
    <w:pPr>
      <w:tabs>
        <w:tab w:val="right" w:pos="9639"/>
      </w:tabs>
      <w:spacing w:before="60"/>
    </w:pPr>
    <w:rPr>
      <w:b/>
      <w:color w:val="2B5475" w:themeColor="text1"/>
    </w:rPr>
  </w:style>
  <w:style w:type="character" w:customStyle="1" w:styleId="FooterChar">
    <w:name w:val="Footer Char"/>
    <w:basedOn w:val="DefaultParagraphFont"/>
    <w:link w:val="Footer"/>
    <w:uiPriority w:val="99"/>
    <w:rsid w:val="00C05080"/>
    <w:rPr>
      <w:rFonts w:ascii="Arial" w:eastAsiaTheme="minorEastAsia" w:hAnsi="Arial" w:cs="Times New Roman (Body CS)"/>
      <w:b/>
      <w:color w:val="2B5475" w:themeColor="text1"/>
      <w:sz w:val="18"/>
    </w:rPr>
  </w:style>
  <w:style w:type="table" w:customStyle="1" w:styleId="CFAWordtable01">
    <w:name w:val="CFA Word table 01"/>
    <w:basedOn w:val="TableNormal"/>
    <w:uiPriority w:val="99"/>
    <w:rsid w:val="00232F58"/>
    <w:pPr>
      <w:keepLines/>
      <w:tabs>
        <w:tab w:val="left" w:pos="170"/>
        <w:tab w:val="left" w:pos="340"/>
        <w:tab w:val="left" w:pos="510"/>
        <w:tab w:val="left" w:pos="680"/>
      </w:tabs>
      <w:spacing w:before="60" w:line="312" w:lineRule="auto"/>
    </w:pPr>
    <w:rPr>
      <w:color w:val="333333"/>
      <w:sz w:val="18"/>
    </w:rPr>
    <w:tblPr>
      <w:tblBorders>
        <w:top w:val="single" w:sz="4" w:space="0" w:color="659BC6" w:themeColor="text1" w:themeTint="99"/>
        <w:insideH w:val="single" w:sz="4" w:space="0" w:color="659BC6" w:themeColor="text1" w:themeTint="99"/>
      </w:tblBorders>
      <w:tblCellMar>
        <w:top w:w="57" w:type="dxa"/>
        <w:left w:w="0" w:type="dxa"/>
        <w:bottom w:w="85" w:type="dxa"/>
      </w:tblCellMar>
    </w:tblPr>
    <w:tblStylePr w:type="firstRow">
      <w:pPr>
        <w:keepNext/>
        <w:keepLines/>
        <w:pageBreakBefore w:val="0"/>
        <w:widowControl/>
        <w:suppressAutoHyphens/>
        <w:wordWrap/>
        <w:snapToGrid w:val="0"/>
        <w:spacing w:beforeLines="0" w:before="0" w:beforeAutospacing="0" w:afterLines="0" w:after="0" w:afterAutospacing="0" w:line="288" w:lineRule="auto"/>
        <w:ind w:leftChars="0" w:left="0" w:rightChars="0" w:right="0" w:firstLineChars="0" w:firstLine="0"/>
        <w:contextualSpacing/>
        <w:mirrorIndents w:val="0"/>
        <w:jc w:val="left"/>
      </w:pPr>
      <w:rPr>
        <w:rFonts w:asciiTheme="majorHAnsi" w:hAnsiTheme="majorHAnsi"/>
        <w:b w:val="0"/>
        <w:i w:val="0"/>
        <w:caps w:val="0"/>
        <w:smallCaps w:val="0"/>
        <w:color w:val="auto"/>
        <w:kern w:val="14"/>
        <w:sz w:val="18"/>
        <w:u w:val="none"/>
      </w:rPr>
      <w:tblPr/>
      <w:tcPr>
        <w:tcBorders>
          <w:top w:val="single" w:sz="4" w:space="0" w:color="659BC6" w:themeColor="text1" w:themeTint="99"/>
          <w:left w:val="nil"/>
          <w:bottom w:val="single" w:sz="4" w:space="0" w:color="659BC6" w:themeColor="text1" w:themeTint="99"/>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0E4BFE"/>
    <w:rPr>
      <w:rFonts w:ascii="Arial" w:eastAsiaTheme="majorEastAsia" w:hAnsi="Arial" w:cstheme="majorBidi"/>
      <w:b/>
      <w:color w:val="2F5D81" w:themeColor="text1" w:themeTint="F2"/>
    </w:rPr>
  </w:style>
  <w:style w:type="paragraph" w:styleId="NoSpacing">
    <w:name w:val="No Spacing"/>
    <w:link w:val="NoSpacingChar"/>
    <w:uiPriority w:val="1"/>
    <w:qFormat/>
    <w:rsid w:val="008F26AF"/>
    <w:rPr>
      <w:rFonts w:eastAsiaTheme="minorEastAsia"/>
      <w:sz w:val="22"/>
      <w:szCs w:val="22"/>
      <w:lang w:val="en-US" w:eastAsia="zh-CN"/>
    </w:rPr>
  </w:style>
  <w:style w:type="character" w:styleId="Hyperlink">
    <w:name w:val="Hyperlink"/>
    <w:basedOn w:val="DefaultParagraphFont"/>
    <w:uiPriority w:val="99"/>
    <w:unhideWhenUsed/>
    <w:rsid w:val="00792FB1"/>
    <w:rPr>
      <w:color w:val="3661AE" w:themeColor="hyperlink"/>
      <w:u w:val="single"/>
    </w:rPr>
  </w:style>
  <w:style w:type="character" w:styleId="FollowedHyperlink">
    <w:name w:val="FollowedHyperlink"/>
    <w:basedOn w:val="DefaultParagraphFont"/>
    <w:uiPriority w:val="99"/>
    <w:semiHidden/>
    <w:unhideWhenUsed/>
    <w:rsid w:val="00242821"/>
    <w:rPr>
      <w:color w:val="69796D" w:themeColor="followedHyperlink"/>
      <w:u w:val="single"/>
    </w:rPr>
  </w:style>
  <w:style w:type="paragraph" w:customStyle="1" w:styleId="Bulletlist">
    <w:name w:val="Bullet list"/>
    <w:basedOn w:val="Normal"/>
    <w:qFormat/>
    <w:rsid w:val="00B67A5D"/>
    <w:pPr>
      <w:numPr>
        <w:numId w:val="1"/>
      </w:numPr>
      <w:tabs>
        <w:tab w:val="left" w:pos="340"/>
      </w:tabs>
      <w:contextualSpacing/>
    </w:pPr>
  </w:style>
  <w:style w:type="character" w:customStyle="1" w:styleId="Heading4Char">
    <w:name w:val="Heading 4 Char"/>
    <w:basedOn w:val="DefaultParagraphFont"/>
    <w:link w:val="Heading4"/>
    <w:uiPriority w:val="9"/>
    <w:rsid w:val="000E4BFE"/>
    <w:rPr>
      <w:rFonts w:ascii="Arial" w:eastAsiaTheme="majorEastAsia" w:hAnsi="Arial" w:cstheme="majorBidi"/>
      <w:b/>
      <w:iCs/>
      <w:color w:val="2B5475" w:themeColor="text1"/>
      <w:sz w:val="20"/>
    </w:rPr>
  </w:style>
  <w:style w:type="character" w:customStyle="1" w:styleId="Heading8Char">
    <w:name w:val="Heading 8 Char"/>
    <w:basedOn w:val="DefaultParagraphFont"/>
    <w:link w:val="Heading8"/>
    <w:uiPriority w:val="9"/>
    <w:rsid w:val="004341B2"/>
    <w:rPr>
      <w:rFonts w:asciiTheme="majorHAnsi" w:eastAsiaTheme="majorEastAsia" w:hAnsiTheme="majorHAnsi" w:cstheme="majorBidi"/>
      <w:color w:val="2B5475" w:themeColor="text1"/>
      <w:sz w:val="18"/>
      <w:szCs w:val="21"/>
    </w:rPr>
  </w:style>
  <w:style w:type="paragraph" w:styleId="TOC2">
    <w:name w:val="toc 2"/>
    <w:basedOn w:val="Normal"/>
    <w:next w:val="Normal"/>
    <w:autoRedefine/>
    <w:uiPriority w:val="39"/>
    <w:unhideWhenUsed/>
    <w:rsid w:val="007F5E06"/>
    <w:pPr>
      <w:tabs>
        <w:tab w:val="right" w:pos="9639"/>
      </w:tabs>
      <w:spacing w:before="60" w:line="288" w:lineRule="auto"/>
    </w:pPr>
  </w:style>
  <w:style w:type="paragraph" w:styleId="TOC1">
    <w:name w:val="toc 1"/>
    <w:basedOn w:val="Normal"/>
    <w:next w:val="Normal"/>
    <w:autoRedefine/>
    <w:uiPriority w:val="39"/>
    <w:unhideWhenUsed/>
    <w:rsid w:val="007D70BA"/>
    <w:pPr>
      <w:pBdr>
        <w:top w:val="single" w:sz="4" w:space="4" w:color="659BC6" w:themeColor="text1" w:themeTint="99"/>
      </w:pBdr>
      <w:tabs>
        <w:tab w:val="right" w:pos="9639"/>
      </w:tabs>
    </w:pPr>
    <w:rPr>
      <w:b/>
      <w:bCs/>
      <w:noProof/>
      <w:sz w:val="19"/>
    </w:rPr>
  </w:style>
  <w:style w:type="character" w:customStyle="1" w:styleId="Heading5Char">
    <w:name w:val="Heading 5 Char"/>
    <w:basedOn w:val="DefaultParagraphFont"/>
    <w:link w:val="Heading5"/>
    <w:uiPriority w:val="9"/>
    <w:rsid w:val="00687763"/>
    <w:rPr>
      <w:rFonts w:ascii="Arial" w:eastAsiaTheme="majorEastAsia" w:hAnsi="Arial" w:cstheme="majorBidi"/>
      <w:b/>
      <w:color w:val="2B5475" w:themeColor="text1"/>
      <w:sz w:val="21"/>
    </w:rPr>
  </w:style>
  <w:style w:type="character" w:customStyle="1" w:styleId="NoSpacingChar">
    <w:name w:val="No Spacing Char"/>
    <w:basedOn w:val="DefaultParagraphFont"/>
    <w:link w:val="NoSpacing"/>
    <w:uiPriority w:val="1"/>
    <w:rsid w:val="008F26AF"/>
    <w:rPr>
      <w:rFonts w:eastAsiaTheme="minorEastAsia"/>
      <w:sz w:val="22"/>
      <w:szCs w:val="22"/>
      <w:lang w:val="en-US" w:eastAsia="zh-CN"/>
    </w:rPr>
  </w:style>
  <w:style w:type="paragraph" w:customStyle="1" w:styleId="Documentsubtitle">
    <w:name w:val="Document subtitle"/>
    <w:basedOn w:val="Normal"/>
    <w:next w:val="Introquote"/>
    <w:qFormat/>
    <w:rsid w:val="00C63527"/>
    <w:pPr>
      <w:contextualSpacing/>
      <w:outlineLvl w:val="0"/>
    </w:pPr>
    <w:rPr>
      <w:b/>
      <w:caps/>
      <w:color w:val="FFFFFF" w:themeColor="background1"/>
      <w:sz w:val="28"/>
    </w:rPr>
  </w:style>
  <w:style w:type="character" w:styleId="UnresolvedMention">
    <w:name w:val="Unresolved Mention"/>
    <w:basedOn w:val="DefaultParagraphFont"/>
    <w:uiPriority w:val="99"/>
    <w:rsid w:val="004327E9"/>
    <w:rPr>
      <w:color w:val="605E5C"/>
      <w:shd w:val="clear" w:color="auto" w:fill="E1DFDD"/>
    </w:rPr>
  </w:style>
  <w:style w:type="character" w:styleId="PageNumber">
    <w:name w:val="page number"/>
    <w:basedOn w:val="DefaultParagraphFont"/>
    <w:uiPriority w:val="99"/>
    <w:semiHidden/>
    <w:unhideWhenUsed/>
    <w:rsid w:val="001B3021"/>
  </w:style>
  <w:style w:type="paragraph" w:styleId="TOC3">
    <w:name w:val="toc 3"/>
    <w:basedOn w:val="Normal"/>
    <w:next w:val="Normal"/>
    <w:autoRedefine/>
    <w:uiPriority w:val="39"/>
    <w:unhideWhenUsed/>
    <w:rsid w:val="007F5E06"/>
    <w:pPr>
      <w:tabs>
        <w:tab w:val="right" w:pos="9639"/>
      </w:tabs>
      <w:spacing w:before="60" w:line="288" w:lineRule="auto"/>
    </w:pPr>
    <w:rPr>
      <w:sz w:val="16"/>
    </w:rPr>
  </w:style>
  <w:style w:type="paragraph" w:styleId="FootnoteText">
    <w:name w:val="footnote text"/>
    <w:basedOn w:val="Normal"/>
    <w:link w:val="FootnoteTextChar"/>
    <w:uiPriority w:val="99"/>
    <w:semiHidden/>
    <w:unhideWhenUsed/>
    <w:rsid w:val="00807BA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07BA6"/>
    <w:rPr>
      <w:rFonts w:ascii="Arial" w:hAnsi="Arial"/>
      <w:sz w:val="20"/>
      <w:szCs w:val="20"/>
    </w:rPr>
  </w:style>
  <w:style w:type="character" w:styleId="FootnoteReference">
    <w:name w:val="footnote reference"/>
    <w:basedOn w:val="DefaultParagraphFont"/>
    <w:uiPriority w:val="99"/>
    <w:semiHidden/>
    <w:unhideWhenUsed/>
    <w:rsid w:val="00807BA6"/>
    <w:rPr>
      <w:vertAlign w:val="superscript"/>
    </w:rPr>
  </w:style>
  <w:style w:type="paragraph" w:styleId="NormalWeb">
    <w:name w:val="Normal (Web)"/>
    <w:basedOn w:val="Normal"/>
    <w:uiPriority w:val="99"/>
    <w:unhideWhenUsed/>
    <w:rsid w:val="00B36369"/>
    <w:pPr>
      <w:keepLines w:val="0"/>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6Char">
    <w:name w:val="Heading 6 Char"/>
    <w:basedOn w:val="DefaultParagraphFont"/>
    <w:link w:val="Heading6"/>
    <w:uiPriority w:val="9"/>
    <w:rsid w:val="002808BB"/>
    <w:rPr>
      <w:rFonts w:ascii="Arial" w:eastAsiaTheme="majorEastAsia" w:hAnsi="Arial" w:cstheme="majorBidi"/>
      <w:b/>
      <w:color w:val="2B5475" w:themeColor="text1"/>
      <w:sz w:val="18"/>
    </w:rPr>
  </w:style>
  <w:style w:type="character" w:customStyle="1" w:styleId="Heading7Char">
    <w:name w:val="Heading 7 Char"/>
    <w:basedOn w:val="DefaultParagraphFont"/>
    <w:link w:val="Heading7"/>
    <w:uiPriority w:val="9"/>
    <w:rsid w:val="002352C4"/>
    <w:rPr>
      <w:rFonts w:asciiTheme="majorHAnsi" w:eastAsiaTheme="majorEastAsia" w:hAnsiTheme="majorHAnsi" w:cstheme="majorBidi"/>
      <w:iCs/>
      <w:color w:val="2B5475" w:themeColor="text1"/>
      <w:sz w:val="20"/>
    </w:rPr>
  </w:style>
  <w:style w:type="paragraph" w:customStyle="1" w:styleId="Introquote">
    <w:name w:val="Intro/quote"/>
    <w:basedOn w:val="Heading4"/>
    <w:qFormat/>
    <w:rsid w:val="00864849"/>
    <w:pPr>
      <w:spacing w:after="180" w:line="312" w:lineRule="auto"/>
    </w:pPr>
    <w:rPr>
      <w:b w:val="0"/>
    </w:rPr>
  </w:style>
  <w:style w:type="paragraph" w:styleId="TOC4">
    <w:name w:val="toc 4"/>
    <w:basedOn w:val="Normal"/>
    <w:next w:val="Normal"/>
    <w:autoRedefine/>
    <w:uiPriority w:val="39"/>
    <w:unhideWhenUsed/>
    <w:rsid w:val="008B7C0D"/>
    <w:pPr>
      <w:spacing w:before="60" w:line="288" w:lineRule="auto"/>
    </w:pPr>
    <w:rPr>
      <w:sz w:val="14"/>
    </w:rPr>
  </w:style>
  <w:style w:type="paragraph" w:styleId="TOC5">
    <w:name w:val="toc 5"/>
    <w:basedOn w:val="Normal"/>
    <w:next w:val="Normal"/>
    <w:autoRedefine/>
    <w:uiPriority w:val="39"/>
    <w:semiHidden/>
    <w:unhideWhenUsed/>
    <w:rsid w:val="008B7C0D"/>
    <w:pPr>
      <w:spacing w:before="60" w:line="288" w:lineRule="auto"/>
    </w:pPr>
    <w:rPr>
      <w:sz w:val="12"/>
    </w:rPr>
  </w:style>
  <w:style w:type="paragraph" w:customStyle="1" w:styleId="Tablecolumnheader">
    <w:name w:val="Table column header"/>
    <w:basedOn w:val="Normal"/>
    <w:qFormat/>
    <w:rsid w:val="00232F58"/>
    <w:pPr>
      <w:keepNext/>
      <w:tabs>
        <w:tab w:val="left" w:pos="170"/>
        <w:tab w:val="left" w:pos="340"/>
        <w:tab w:val="left" w:pos="510"/>
        <w:tab w:val="left" w:pos="680"/>
      </w:tabs>
      <w:snapToGrid w:val="0"/>
      <w:spacing w:line="288" w:lineRule="auto"/>
      <w:contextualSpacing/>
    </w:pPr>
    <w:rPr>
      <w:rFonts w:ascii="Arial Bold" w:hAnsi="Arial Bold"/>
      <w:b/>
      <w:caps/>
      <w:color w:val="2B5475" w:themeColor="text1"/>
      <w:kern w:val="13"/>
      <w:sz w:val="14"/>
    </w:rPr>
  </w:style>
  <w:style w:type="paragraph" w:customStyle="1" w:styleId="Normalstrong">
    <w:name w:val="Normal strong"/>
    <w:basedOn w:val="Normal"/>
    <w:qFormat/>
    <w:rsid w:val="00337E53"/>
    <w:pPr>
      <w:tabs>
        <w:tab w:val="left" w:pos="170"/>
        <w:tab w:val="left" w:pos="340"/>
        <w:tab w:val="left" w:pos="510"/>
      </w:tabs>
      <w:snapToGrid w:val="0"/>
    </w:pPr>
    <w:rPr>
      <w:b/>
      <w:color w:val="2B5475" w:themeColor="text1"/>
    </w:rPr>
  </w:style>
  <w:style w:type="numbering" w:customStyle="1" w:styleId="Headingsliststyle01">
    <w:name w:val="Headings list style 01"/>
    <w:uiPriority w:val="99"/>
    <w:rsid w:val="009429AA"/>
    <w:pPr>
      <w:numPr>
        <w:numId w:val="2"/>
      </w:numPr>
    </w:pPr>
  </w:style>
  <w:style w:type="paragraph" w:customStyle="1" w:styleId="Letterdetailssender">
    <w:name w:val="Letter details sender"/>
    <w:basedOn w:val="Normal"/>
    <w:qFormat/>
    <w:rsid w:val="004B70F9"/>
    <w:pPr>
      <w:snapToGrid w:val="0"/>
      <w:spacing w:after="480" w:line="288" w:lineRule="auto"/>
      <w:contextualSpacing/>
    </w:pPr>
    <w:rPr>
      <w:color w:val="2B5475" w:themeColor="text1"/>
      <w:sz w:val="14"/>
    </w:rPr>
  </w:style>
  <w:style w:type="paragraph" w:customStyle="1" w:styleId="Letterdetailsrecipient">
    <w:name w:val="Letter details recipient"/>
    <w:basedOn w:val="Normal"/>
    <w:qFormat/>
    <w:rsid w:val="00566D41"/>
    <w:pPr>
      <w:spacing w:before="0" w:after="480"/>
      <w:contextualSpacing/>
    </w:pPr>
  </w:style>
  <w:style w:type="paragraph" w:customStyle="1" w:styleId="Numberlist">
    <w:name w:val="Number list"/>
    <w:basedOn w:val="Bulletlist"/>
    <w:qFormat/>
    <w:rsid w:val="00D102C6"/>
    <w:pPr>
      <w:numPr>
        <w:numId w:val="3"/>
      </w:numPr>
      <w:contextualSpacing w:val="0"/>
    </w:pPr>
  </w:style>
  <w:style w:type="table" w:styleId="TableGridLight">
    <w:name w:val="Grid Table Light"/>
    <w:basedOn w:val="TableNormal"/>
    <w:uiPriority w:val="40"/>
    <w:rsid w:val="00891C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11111">
    <w:name w:val="Outline List 2"/>
    <w:basedOn w:val="NoList"/>
    <w:uiPriority w:val="99"/>
    <w:semiHidden/>
    <w:unhideWhenUsed/>
    <w:rsid w:val="00C30B5D"/>
    <w:pPr>
      <w:numPr>
        <w:numId w:val="4"/>
      </w:numPr>
    </w:pPr>
  </w:style>
  <w:style w:type="character" w:styleId="CommentReference">
    <w:name w:val="annotation reference"/>
    <w:basedOn w:val="DefaultParagraphFont"/>
    <w:uiPriority w:val="99"/>
    <w:semiHidden/>
    <w:unhideWhenUsed/>
    <w:rsid w:val="00FD5DAA"/>
    <w:rPr>
      <w:sz w:val="16"/>
      <w:szCs w:val="16"/>
    </w:rPr>
  </w:style>
  <w:style w:type="paragraph" w:styleId="CommentText">
    <w:name w:val="annotation text"/>
    <w:basedOn w:val="Normal"/>
    <w:link w:val="CommentTextChar"/>
    <w:uiPriority w:val="99"/>
    <w:semiHidden/>
    <w:unhideWhenUsed/>
    <w:rsid w:val="00FD5DAA"/>
    <w:pPr>
      <w:spacing w:line="240" w:lineRule="auto"/>
    </w:pPr>
    <w:rPr>
      <w:sz w:val="20"/>
      <w:szCs w:val="20"/>
    </w:rPr>
  </w:style>
  <w:style w:type="character" w:customStyle="1" w:styleId="CommentTextChar">
    <w:name w:val="Comment Text Char"/>
    <w:basedOn w:val="DefaultParagraphFont"/>
    <w:link w:val="CommentText"/>
    <w:uiPriority w:val="99"/>
    <w:semiHidden/>
    <w:rsid w:val="00FD5DAA"/>
    <w:rPr>
      <w:rFonts w:ascii="Arial" w:eastAsiaTheme="minorEastAsia" w:hAnsi="Arial" w:cs="Times New Roman (Body CS)"/>
      <w:color w:val="333333"/>
      <w:sz w:val="20"/>
      <w:szCs w:val="20"/>
    </w:rPr>
  </w:style>
  <w:style w:type="paragraph" w:styleId="CommentSubject">
    <w:name w:val="annotation subject"/>
    <w:basedOn w:val="CommentText"/>
    <w:next w:val="CommentText"/>
    <w:link w:val="CommentSubjectChar"/>
    <w:uiPriority w:val="99"/>
    <w:semiHidden/>
    <w:unhideWhenUsed/>
    <w:rsid w:val="00FD5DAA"/>
    <w:rPr>
      <w:b/>
      <w:bCs/>
    </w:rPr>
  </w:style>
  <w:style w:type="character" w:customStyle="1" w:styleId="CommentSubjectChar">
    <w:name w:val="Comment Subject Char"/>
    <w:basedOn w:val="CommentTextChar"/>
    <w:link w:val="CommentSubject"/>
    <w:uiPriority w:val="99"/>
    <w:semiHidden/>
    <w:rsid w:val="00FD5DAA"/>
    <w:rPr>
      <w:rFonts w:ascii="Arial" w:eastAsiaTheme="minorEastAsia" w:hAnsi="Arial" w:cs="Times New Roman (Body CS)"/>
      <w:b/>
      <w:bCs/>
      <w:color w:val="333333"/>
      <w:sz w:val="20"/>
      <w:szCs w:val="20"/>
    </w:rPr>
  </w:style>
  <w:style w:type="paragraph" w:styleId="BalloonText">
    <w:name w:val="Balloon Text"/>
    <w:basedOn w:val="Normal"/>
    <w:link w:val="BalloonTextChar"/>
    <w:uiPriority w:val="99"/>
    <w:semiHidden/>
    <w:unhideWhenUsed/>
    <w:rsid w:val="00FD5DAA"/>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D5DAA"/>
    <w:rPr>
      <w:rFonts w:ascii="Segoe UI" w:eastAsiaTheme="minorEastAsia" w:hAnsi="Segoe UI" w:cs="Segoe UI"/>
      <w:color w:val="333333"/>
      <w:sz w:val="18"/>
      <w:szCs w:val="18"/>
    </w:rPr>
  </w:style>
  <w:style w:type="paragraph" w:styleId="ListParagraph">
    <w:name w:val="List Paragraph"/>
    <w:basedOn w:val="Normal"/>
    <w:uiPriority w:val="34"/>
    <w:qFormat/>
    <w:rsid w:val="005B7F3A"/>
    <w:pPr>
      <w:keepLines w:val="0"/>
      <w:suppressAutoHyphens w:val="0"/>
      <w:spacing w:before="0" w:after="160" w:line="240" w:lineRule="auto"/>
      <w:ind w:left="1008" w:hanging="288"/>
    </w:pPr>
    <w:rPr>
      <w:rFonts w:ascii="Calibri" w:eastAsia="Calibri" w:hAnsi="Calibri" w:cs="Calibri"/>
      <w:color w:val="auto"/>
      <w:sz w:val="21"/>
      <w:szCs w:val="21"/>
      <w:lang w:val="en-US"/>
    </w:rPr>
  </w:style>
  <w:style w:type="paragraph" w:customStyle="1" w:styleId="CFAURL">
    <w:name w:val="CFA URL"/>
    <w:rsid w:val="005B7F3A"/>
    <w:pPr>
      <w:spacing w:before="180"/>
      <w:jc w:val="right"/>
    </w:pPr>
    <w:rPr>
      <w:rFonts w:ascii="Arial Bold" w:eastAsia="Times New Roman" w:hAnsi="Arial Bold" w:cs="Times New Roman"/>
      <w:b/>
      <w:color w:val="CC0C2F"/>
      <w:sz w:val="20"/>
      <w:szCs w:val="20"/>
    </w:rPr>
  </w:style>
  <w:style w:type="paragraph" w:styleId="BodyTextIndent">
    <w:name w:val="Body Text Indent"/>
    <w:basedOn w:val="Normal"/>
    <w:link w:val="BodyTextIndentChar"/>
    <w:uiPriority w:val="99"/>
    <w:rsid w:val="001072BD"/>
    <w:pPr>
      <w:keepLines w:val="0"/>
      <w:suppressAutoHyphens w:val="0"/>
      <w:spacing w:before="0" w:after="120" w:line="240" w:lineRule="auto"/>
      <w:ind w:left="283"/>
    </w:pPr>
    <w:rPr>
      <w:rFonts w:ascii="Times New Roman" w:eastAsia="Times New Roman" w:hAnsi="Times New Roman" w:cs="Times New Roman"/>
      <w:color w:val="auto"/>
      <w:sz w:val="20"/>
      <w:szCs w:val="20"/>
      <w:lang w:val="en-US"/>
    </w:rPr>
  </w:style>
  <w:style w:type="character" w:customStyle="1" w:styleId="BodyTextIndentChar">
    <w:name w:val="Body Text Indent Char"/>
    <w:basedOn w:val="DefaultParagraphFont"/>
    <w:link w:val="BodyTextIndent"/>
    <w:uiPriority w:val="99"/>
    <w:rsid w:val="001072BD"/>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A05E01"/>
    <w:rPr>
      <w:color w:val="808080"/>
    </w:rPr>
  </w:style>
  <w:style w:type="paragraph" w:styleId="Revision">
    <w:name w:val="Revision"/>
    <w:hidden/>
    <w:uiPriority w:val="99"/>
    <w:semiHidden/>
    <w:rsid w:val="00CA047D"/>
    <w:rPr>
      <w:rFonts w:ascii="Arial" w:eastAsiaTheme="minorEastAsia" w:hAnsi="Arial" w:cs="Times New Roman (Body CS)"/>
      <w:color w:val="33333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5554">
      <w:bodyDiv w:val="1"/>
      <w:marLeft w:val="0"/>
      <w:marRight w:val="0"/>
      <w:marTop w:val="0"/>
      <w:marBottom w:val="0"/>
      <w:divBdr>
        <w:top w:val="none" w:sz="0" w:space="0" w:color="auto"/>
        <w:left w:val="none" w:sz="0" w:space="0" w:color="auto"/>
        <w:bottom w:val="none" w:sz="0" w:space="0" w:color="auto"/>
        <w:right w:val="none" w:sz="0" w:space="0" w:color="auto"/>
      </w:divBdr>
      <w:divsChild>
        <w:div w:id="2146195546">
          <w:marLeft w:val="0"/>
          <w:marRight w:val="0"/>
          <w:marTop w:val="0"/>
          <w:marBottom w:val="0"/>
          <w:divBdr>
            <w:top w:val="none" w:sz="0" w:space="0" w:color="auto"/>
            <w:left w:val="none" w:sz="0" w:space="0" w:color="auto"/>
            <w:bottom w:val="none" w:sz="0" w:space="0" w:color="auto"/>
            <w:right w:val="none" w:sz="0" w:space="0" w:color="auto"/>
          </w:divBdr>
          <w:divsChild>
            <w:div w:id="251858438">
              <w:marLeft w:val="0"/>
              <w:marRight w:val="0"/>
              <w:marTop w:val="0"/>
              <w:marBottom w:val="0"/>
              <w:divBdr>
                <w:top w:val="none" w:sz="0" w:space="0" w:color="auto"/>
                <w:left w:val="none" w:sz="0" w:space="0" w:color="auto"/>
                <w:bottom w:val="none" w:sz="0" w:space="0" w:color="auto"/>
                <w:right w:val="none" w:sz="0" w:space="0" w:color="auto"/>
              </w:divBdr>
              <w:divsChild>
                <w:div w:id="917248539">
                  <w:marLeft w:val="0"/>
                  <w:marRight w:val="0"/>
                  <w:marTop w:val="0"/>
                  <w:marBottom w:val="0"/>
                  <w:divBdr>
                    <w:top w:val="none" w:sz="0" w:space="0" w:color="auto"/>
                    <w:left w:val="none" w:sz="0" w:space="0" w:color="auto"/>
                    <w:bottom w:val="none" w:sz="0" w:space="0" w:color="auto"/>
                    <w:right w:val="none" w:sz="0" w:space="0" w:color="auto"/>
                  </w:divBdr>
                  <w:divsChild>
                    <w:div w:id="7936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76967">
      <w:bodyDiv w:val="1"/>
      <w:marLeft w:val="0"/>
      <w:marRight w:val="0"/>
      <w:marTop w:val="0"/>
      <w:marBottom w:val="0"/>
      <w:divBdr>
        <w:top w:val="none" w:sz="0" w:space="0" w:color="auto"/>
        <w:left w:val="none" w:sz="0" w:space="0" w:color="auto"/>
        <w:bottom w:val="none" w:sz="0" w:space="0" w:color="auto"/>
        <w:right w:val="none" w:sz="0" w:space="0" w:color="auto"/>
      </w:divBdr>
    </w:div>
    <w:div w:id="1626540764">
      <w:bodyDiv w:val="1"/>
      <w:marLeft w:val="0"/>
      <w:marRight w:val="0"/>
      <w:marTop w:val="0"/>
      <w:marBottom w:val="0"/>
      <w:divBdr>
        <w:top w:val="none" w:sz="0" w:space="0" w:color="auto"/>
        <w:left w:val="none" w:sz="0" w:space="0" w:color="auto"/>
        <w:bottom w:val="none" w:sz="0" w:space="0" w:color="auto"/>
        <w:right w:val="none" w:sz="0" w:space="0" w:color="auto"/>
      </w:divBdr>
      <w:divsChild>
        <w:div w:id="2016616629">
          <w:marLeft w:val="0"/>
          <w:marRight w:val="0"/>
          <w:marTop w:val="0"/>
          <w:marBottom w:val="0"/>
          <w:divBdr>
            <w:top w:val="none" w:sz="0" w:space="0" w:color="auto"/>
            <w:left w:val="none" w:sz="0" w:space="0" w:color="auto"/>
            <w:bottom w:val="none" w:sz="0" w:space="0" w:color="auto"/>
            <w:right w:val="none" w:sz="0" w:space="0" w:color="auto"/>
          </w:divBdr>
          <w:divsChild>
            <w:div w:id="510140718">
              <w:marLeft w:val="0"/>
              <w:marRight w:val="0"/>
              <w:marTop w:val="0"/>
              <w:marBottom w:val="0"/>
              <w:divBdr>
                <w:top w:val="none" w:sz="0" w:space="0" w:color="auto"/>
                <w:left w:val="none" w:sz="0" w:space="0" w:color="auto"/>
                <w:bottom w:val="none" w:sz="0" w:space="0" w:color="auto"/>
                <w:right w:val="none" w:sz="0" w:space="0" w:color="auto"/>
              </w:divBdr>
              <w:divsChild>
                <w:div w:id="16006693">
                  <w:marLeft w:val="0"/>
                  <w:marRight w:val="0"/>
                  <w:marTop w:val="0"/>
                  <w:marBottom w:val="0"/>
                  <w:divBdr>
                    <w:top w:val="none" w:sz="0" w:space="0" w:color="auto"/>
                    <w:left w:val="none" w:sz="0" w:space="0" w:color="auto"/>
                    <w:bottom w:val="none" w:sz="0" w:space="0" w:color="auto"/>
                    <w:right w:val="none" w:sz="0" w:space="0" w:color="auto"/>
                  </w:divBdr>
                  <w:divsChild>
                    <w:div w:id="21445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8712">
      <w:bodyDiv w:val="1"/>
      <w:marLeft w:val="0"/>
      <w:marRight w:val="0"/>
      <w:marTop w:val="0"/>
      <w:marBottom w:val="0"/>
      <w:divBdr>
        <w:top w:val="none" w:sz="0" w:space="0" w:color="auto"/>
        <w:left w:val="none" w:sz="0" w:space="0" w:color="auto"/>
        <w:bottom w:val="none" w:sz="0" w:space="0" w:color="auto"/>
        <w:right w:val="none" w:sz="0" w:space="0" w:color="auto"/>
      </w:divBdr>
      <w:divsChild>
        <w:div w:id="688219599">
          <w:marLeft w:val="0"/>
          <w:marRight w:val="0"/>
          <w:marTop w:val="0"/>
          <w:marBottom w:val="0"/>
          <w:divBdr>
            <w:top w:val="none" w:sz="0" w:space="0" w:color="auto"/>
            <w:left w:val="none" w:sz="0" w:space="0" w:color="auto"/>
            <w:bottom w:val="none" w:sz="0" w:space="0" w:color="auto"/>
            <w:right w:val="none" w:sz="0" w:space="0" w:color="auto"/>
          </w:divBdr>
          <w:divsChild>
            <w:div w:id="1138180041">
              <w:marLeft w:val="0"/>
              <w:marRight w:val="0"/>
              <w:marTop w:val="0"/>
              <w:marBottom w:val="0"/>
              <w:divBdr>
                <w:top w:val="none" w:sz="0" w:space="0" w:color="auto"/>
                <w:left w:val="none" w:sz="0" w:space="0" w:color="auto"/>
                <w:bottom w:val="none" w:sz="0" w:space="0" w:color="auto"/>
                <w:right w:val="none" w:sz="0" w:space="0" w:color="auto"/>
              </w:divBdr>
              <w:divsChild>
                <w:div w:id="1761170646">
                  <w:marLeft w:val="0"/>
                  <w:marRight w:val="0"/>
                  <w:marTop w:val="0"/>
                  <w:marBottom w:val="0"/>
                  <w:divBdr>
                    <w:top w:val="none" w:sz="0" w:space="0" w:color="auto"/>
                    <w:left w:val="none" w:sz="0" w:space="0" w:color="auto"/>
                    <w:bottom w:val="none" w:sz="0" w:space="0" w:color="auto"/>
                    <w:right w:val="none" w:sz="0" w:space="0" w:color="auto"/>
                  </w:divBdr>
                  <w:divsChild>
                    <w:div w:id="1533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3604">
      <w:bodyDiv w:val="1"/>
      <w:marLeft w:val="0"/>
      <w:marRight w:val="0"/>
      <w:marTop w:val="0"/>
      <w:marBottom w:val="0"/>
      <w:divBdr>
        <w:top w:val="none" w:sz="0" w:space="0" w:color="auto"/>
        <w:left w:val="none" w:sz="0" w:space="0" w:color="auto"/>
        <w:bottom w:val="none" w:sz="0" w:space="0" w:color="auto"/>
        <w:right w:val="none" w:sz="0" w:space="0" w:color="auto"/>
      </w:divBdr>
      <w:divsChild>
        <w:div w:id="1739788646">
          <w:marLeft w:val="0"/>
          <w:marRight w:val="0"/>
          <w:marTop w:val="0"/>
          <w:marBottom w:val="0"/>
          <w:divBdr>
            <w:top w:val="none" w:sz="0" w:space="0" w:color="auto"/>
            <w:left w:val="none" w:sz="0" w:space="0" w:color="auto"/>
            <w:bottom w:val="none" w:sz="0" w:space="0" w:color="auto"/>
            <w:right w:val="none" w:sz="0" w:space="0" w:color="auto"/>
          </w:divBdr>
          <w:divsChild>
            <w:div w:id="1513837473">
              <w:marLeft w:val="0"/>
              <w:marRight w:val="0"/>
              <w:marTop w:val="0"/>
              <w:marBottom w:val="0"/>
              <w:divBdr>
                <w:top w:val="none" w:sz="0" w:space="0" w:color="auto"/>
                <w:left w:val="none" w:sz="0" w:space="0" w:color="auto"/>
                <w:bottom w:val="none" w:sz="0" w:space="0" w:color="auto"/>
                <w:right w:val="none" w:sz="0" w:space="0" w:color="auto"/>
              </w:divBdr>
              <w:divsChild>
                <w:div w:id="2114663673">
                  <w:marLeft w:val="0"/>
                  <w:marRight w:val="0"/>
                  <w:marTop w:val="0"/>
                  <w:marBottom w:val="0"/>
                  <w:divBdr>
                    <w:top w:val="none" w:sz="0" w:space="0" w:color="auto"/>
                    <w:left w:val="none" w:sz="0" w:space="0" w:color="auto"/>
                    <w:bottom w:val="none" w:sz="0" w:space="0" w:color="auto"/>
                    <w:right w:val="none" w:sz="0" w:space="0" w:color="auto"/>
                  </w:divBdr>
                  <w:divsChild>
                    <w:div w:id="1260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FA Word">
      <a:dk1>
        <a:srgbClr val="2B5475"/>
      </a:dk1>
      <a:lt1>
        <a:srgbClr val="FFFFFF"/>
      </a:lt1>
      <a:dk2>
        <a:srgbClr val="E3002B"/>
      </a:dk2>
      <a:lt2>
        <a:srgbClr val="F7F3EB"/>
      </a:lt2>
      <a:accent1>
        <a:srgbClr val="EFAD41"/>
      </a:accent1>
      <a:accent2>
        <a:srgbClr val="3661AE"/>
      </a:accent2>
      <a:accent3>
        <a:srgbClr val="F0593F"/>
      </a:accent3>
      <a:accent4>
        <a:srgbClr val="4CAB86"/>
      </a:accent4>
      <a:accent5>
        <a:srgbClr val="1FBDC6"/>
      </a:accent5>
      <a:accent6>
        <a:srgbClr val="8A71B3"/>
      </a:accent6>
      <a:hlink>
        <a:srgbClr val="3661AE"/>
      </a:hlink>
      <a:folHlink>
        <a:srgbClr val="6979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8FA6-E4E9-44F5-BCE3-12AA6E13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5503</Characters>
  <Application>Microsoft Office Word</Application>
  <DocSecurity>0</DocSecurity>
  <Lines>125</Lines>
  <Paragraphs>95</Paragraphs>
  <ScaleCrop>false</ScaleCrop>
  <HeadingPairs>
    <vt:vector size="2" baseType="variant">
      <vt:variant>
        <vt:lpstr>Title</vt:lpstr>
      </vt:variant>
      <vt:variant>
        <vt:i4>1</vt:i4>
      </vt:variant>
    </vt:vector>
  </HeadingPairs>
  <TitlesOfParts>
    <vt:vector size="1" baseType="lpstr">
      <vt:lpstr>CFA Directorate | Region | District Edit: As above&gt;Title</vt:lpstr>
    </vt:vector>
  </TitlesOfParts>
  <Manager/>
  <Company>CFA</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Directorate | Region | District Edit: As above&gt;Title</dc:title>
  <dc:subject>Edit: File&gt;Properties&gt;Summary&gt;Subject</dc:subject>
  <dc:creator>Greg Harbour</dc:creator>
  <cp:keywords/>
  <dc:description/>
  <cp:lastModifiedBy>Emma McLean</cp:lastModifiedBy>
  <cp:revision>5</cp:revision>
  <cp:lastPrinted>2023-05-16T01:09:00Z</cp:lastPrinted>
  <dcterms:created xsi:type="dcterms:W3CDTF">2023-05-16T01:08:00Z</dcterms:created>
  <dcterms:modified xsi:type="dcterms:W3CDTF">2023-05-23T04:31:00Z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7a3f32c23cc6d7eb6c23c7c6fac864733b05467a4fe508587b38094c5dfb9b1e</vt:lpwstr>
  </property>
</Properties>
</file>